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A50B" w14:textId="0062C6B8" w:rsidR="00071298" w:rsidRDefault="00196A6D" w:rsidP="0007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наиболее</w:t>
      </w:r>
      <w:r w:rsidR="00AD262B">
        <w:rPr>
          <w:rFonts w:ascii="Times New Roman" w:hAnsi="Times New Roman" w:cs="Times New Roman"/>
          <w:sz w:val="28"/>
          <w:szCs w:val="28"/>
        </w:rPr>
        <w:t xml:space="preserve"> значимых п</w:t>
      </w:r>
      <w:r w:rsidR="00AB5CA7">
        <w:rPr>
          <w:rFonts w:ascii="Times New Roman" w:hAnsi="Times New Roman" w:cs="Times New Roman"/>
          <w:sz w:val="28"/>
          <w:szCs w:val="28"/>
        </w:rPr>
        <w:t xml:space="preserve">убликаций </w:t>
      </w:r>
    </w:p>
    <w:p w14:paraId="4997B34B" w14:textId="35957170" w:rsidR="0001154C" w:rsidRDefault="00071298" w:rsidP="0007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микробиологии имени академика В.М. Аристовского </w:t>
      </w:r>
      <w:r w:rsidR="00196A6D">
        <w:rPr>
          <w:rFonts w:ascii="Times New Roman" w:hAnsi="Times New Roman" w:cs="Times New Roman"/>
          <w:sz w:val="28"/>
          <w:szCs w:val="28"/>
        </w:rPr>
        <w:t>Исаевой Г.Ш.</w:t>
      </w:r>
    </w:p>
    <w:p w14:paraId="7EBE9493" w14:textId="00422F20" w:rsidR="00965145" w:rsidRDefault="00965145">
      <w:pPr>
        <w:rPr>
          <w:rFonts w:ascii="Times New Roman" w:hAnsi="Times New Roman" w:cs="Times New Roman"/>
          <w:sz w:val="28"/>
          <w:szCs w:val="28"/>
        </w:rPr>
      </w:pPr>
      <w:r w:rsidRPr="00965145">
        <w:rPr>
          <w:rFonts w:ascii="Times New Roman" w:hAnsi="Times New Roman" w:cs="Times New Roman"/>
          <w:sz w:val="28"/>
          <w:szCs w:val="28"/>
        </w:rPr>
        <w:t>https://elibrary.ru/author_items.asp?authorid=180340</w:t>
      </w:r>
    </w:p>
    <w:p w14:paraId="5BC62D38" w14:textId="77777777" w:rsidR="00196A6D" w:rsidRPr="00140DBC" w:rsidRDefault="00196A6D" w:rsidP="00196A6D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Бадамшина Г.Г., </w:t>
      </w:r>
      <w:proofErr w:type="spellStart"/>
      <w:r w:rsidRPr="00140DBC">
        <w:rPr>
          <w:rFonts w:ascii="Times New Roman" w:hAnsi="Times New Roman" w:cs="Times New Roman"/>
          <w:bCs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В.Б., Исаева Г.Ш., Ставропольская Л.В., </w:t>
      </w:r>
      <w:proofErr w:type="spellStart"/>
      <w:r w:rsidRPr="00140DBC">
        <w:rPr>
          <w:rFonts w:ascii="Times New Roman" w:hAnsi="Times New Roman" w:cs="Times New Roman"/>
          <w:bCs/>
          <w:sz w:val="24"/>
          <w:szCs w:val="24"/>
          <w:lang w:eastAsia="ru-RU"/>
        </w:rPr>
        <w:t>Халдеева</w:t>
      </w:r>
      <w:proofErr w:type="spellEnd"/>
      <w:r w:rsidRPr="00140D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Е.В. и др.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контаминации грибами-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микромицетами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воздушной среды многопрофильного лечебно-профилактического учреждения (научная статья </w:t>
      </w:r>
      <w:r w:rsidR="000658CB"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журналов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ВАК</w:t>
      </w:r>
      <w:proofErr w:type="gramStart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.</w:t>
      </w:r>
      <w:proofErr w:type="gramEnd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/</w:t>
      </w:r>
      <w:r w:rsidRPr="00140DBC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 xml:space="preserve">Проблемы медицинской микологии. – 2017. – том 19 - № 1. – С.43-46. </w:t>
      </w:r>
    </w:p>
    <w:p w14:paraId="5CC1A98A" w14:textId="77777777" w:rsidR="00196A6D" w:rsidRPr="00140DBC" w:rsidRDefault="00196A6D" w:rsidP="00196A6D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Зарипова А.З, Бадамшина Г.Г., </w:t>
      </w:r>
      <w:proofErr w:type="spellStart"/>
      <w:r w:rsidRPr="00140DBC">
        <w:rPr>
          <w:rFonts w:ascii="Times New Roman" w:hAnsi="Times New Roman" w:cs="Times New Roman"/>
          <w:bCs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В.Б., Исаева Г.Ш. </w:t>
      </w:r>
      <w:r w:rsidRPr="00140DB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 xml:space="preserve">Эпидемиологический анализ заболеваемости новорожденных инфекциями, связанными с оказанием медицинской помощи (научная </w:t>
      </w:r>
      <w:proofErr w:type="gramStart"/>
      <w:r w:rsidRPr="00140DBC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статья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58CB"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0658CB"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Перечень журналов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ВАК)/ </w:t>
      </w:r>
      <w:r w:rsidRPr="00140DBC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>Казанский медицинский журнал, 2017 г., том 98, №2. – С.238-243</w:t>
      </w:r>
    </w:p>
    <w:p w14:paraId="0C91F811" w14:textId="77777777" w:rsidR="00CC18A7" w:rsidRPr="00140DBC" w:rsidRDefault="00196A6D" w:rsidP="00CC18A7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Бадамшина Г.Г., </w:t>
      </w:r>
      <w:proofErr w:type="spellStart"/>
      <w:r w:rsidRPr="00140DB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В.Б., Бакиров А.Б., Валеев А.А., Ставропольская Л.В., Исаева Г.Ш. и др.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Необходимость создания нормативов, регламентирующих содержание дрожжеподобных и плесневых грибов в больничной среде медицинских организаций (научная статья</w:t>
      </w:r>
      <w:r w:rsidR="00CC18A7" w:rsidRPr="00140D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РИНЦ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/ Медицина труда и экология человека, 2017, №2. – с.48-52</w:t>
      </w:r>
    </w:p>
    <w:p w14:paraId="56E64AFD" w14:textId="77777777" w:rsidR="00CC18A7" w:rsidRPr="00140DBC" w:rsidRDefault="00CC18A7" w:rsidP="00CC18A7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Бадамшина Г.Г., </w:t>
      </w:r>
      <w:proofErr w:type="spellStart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 В.Б., Исаева Г.Ш., Кириллова М.А., Земскова </w:t>
      </w:r>
      <w:proofErr w:type="gramStart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С.С</w:t>
      </w:r>
      <w:proofErr w:type="gramEnd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.</w:t>
      </w:r>
      <w:r w:rsidR="000658CB"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Анализ риска развития инфекций, связанных с оказанием медицинской помощи (научная статья). Перечень </w:t>
      </w:r>
      <w:proofErr w:type="gramStart"/>
      <w:r w:rsidR="000658CB"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журналов  ВАК</w:t>
      </w:r>
      <w:proofErr w:type="gramEnd"/>
      <w:r w:rsidR="000658CB"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 /</w:t>
      </w:r>
      <w:r w:rsidR="000658CB"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Scopus</w:t>
      </w:r>
      <w:r w:rsidR="000658CB"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Анализ риска здоровью. – 2017 - №2 – С.113-118</w:t>
      </w:r>
    </w:p>
    <w:p w14:paraId="5BD7A932" w14:textId="77777777" w:rsidR="00CC18A7" w:rsidRPr="00140DBC" w:rsidRDefault="00CC18A7" w:rsidP="00CC18A7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L.Krestnikova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140DBC">
        <w:rPr>
          <w:rFonts w:ascii="Times New Roman" w:hAnsi="Times New Roman" w:cs="Times New Roman"/>
          <w:sz w:val="24"/>
          <w:szCs w:val="24"/>
          <w:lang w:val="en-US"/>
        </w:rPr>
        <w:t>E.Agafonova</w:t>
      </w:r>
      <w:proofErr w:type="spellEnd"/>
      <w:proofErr w:type="gram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G.Isaeva</w:t>
      </w:r>
      <w:proofErr w:type="spellEnd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 xml:space="preserve"> The analysis of Helicobacter pylori antibodies level at the Kazan population during various age periods.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/Helicobacter. - Vol.22(suppl.1) - 2017.- P.98</w:t>
      </w:r>
    </w:p>
    <w:p w14:paraId="7B82C278" w14:textId="77777777" w:rsidR="00CC18A7" w:rsidRPr="00140DBC" w:rsidRDefault="00CC18A7" w:rsidP="00CC18A7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140DBC">
        <w:rPr>
          <w:rFonts w:ascii="Times New Roman" w:hAnsi="Times New Roman" w:cs="Times New Roman"/>
          <w:sz w:val="24"/>
          <w:szCs w:val="24"/>
          <w:lang w:val="en-US"/>
        </w:rPr>
        <w:t>G.Isaeva</w:t>
      </w:r>
      <w:proofErr w:type="spellEnd"/>
      <w:proofErr w:type="gramEnd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 xml:space="preserve"> . Detection of Helicobacter species and virulence genes in patients with hepatobiliary </w:t>
      </w:r>
      <w:proofErr w:type="gramStart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>diseases./</w:t>
      </w:r>
      <w:proofErr w:type="gramEnd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Helicobacter. - Vol.22(suppl.1) - 2017.- P.112</w:t>
      </w:r>
    </w:p>
    <w:p w14:paraId="626B7798" w14:textId="77777777" w:rsidR="00CC18A7" w:rsidRPr="00140DBC" w:rsidRDefault="00CC18A7" w:rsidP="00CC18A7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140DBC">
        <w:rPr>
          <w:rFonts w:ascii="Times New Roman" w:hAnsi="Times New Roman" w:cs="Times New Roman"/>
          <w:sz w:val="24"/>
          <w:szCs w:val="24"/>
          <w:lang w:val="en-US"/>
        </w:rPr>
        <w:t>E.Agafonova</w:t>
      </w:r>
      <w:proofErr w:type="spellEnd"/>
      <w:proofErr w:type="gram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L.Krestnokova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G.Isaeva</w:t>
      </w:r>
      <w:proofErr w:type="spellEnd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 xml:space="preserve"> Trigger factors of the </w:t>
      </w:r>
      <w:proofErr w:type="spellStart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>IgE</w:t>
      </w:r>
      <w:proofErr w:type="spellEnd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 xml:space="preserve"> level formation increased at the atopic diseases associated with mixed Helicobacter pylori infection and parasite invasions.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Helicobacter. - Vol.22(suppl.1) - 2017.- P.116-117</w:t>
      </w:r>
    </w:p>
    <w:p w14:paraId="4FD7E1C0" w14:textId="77777777" w:rsidR="00CC18A7" w:rsidRPr="00140DBC" w:rsidRDefault="00CC18A7" w:rsidP="00CC18A7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Бадамшина </w:t>
      </w:r>
      <w:proofErr w:type="gramStart"/>
      <w:r w:rsidRPr="00140DBC">
        <w:rPr>
          <w:rFonts w:ascii="Times New Roman" w:hAnsi="Times New Roman" w:cs="Times New Roman"/>
          <w:sz w:val="24"/>
          <w:szCs w:val="24"/>
        </w:rPr>
        <w:t>Г.Г..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В.Б., Исаева Г.Ш., Валеев </w:t>
      </w:r>
      <w:proofErr w:type="spellStart"/>
      <w:proofErr w:type="gramStart"/>
      <w:r w:rsidRPr="00140DBC">
        <w:rPr>
          <w:rFonts w:ascii="Times New Roman" w:hAnsi="Times New Roman" w:cs="Times New Roman"/>
          <w:sz w:val="24"/>
          <w:szCs w:val="24"/>
        </w:rPr>
        <w:t>А.А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>.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Оптимизация</w:t>
      </w:r>
      <w:proofErr w:type="spellEnd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 методов рекомендованных для оценки состояния внутрибольничной среды.</w:t>
      </w:r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(научная статья) Перечень журналов ВАК </w:t>
      </w:r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/</w:t>
      </w:r>
      <w:r w:rsidRPr="00140DBC">
        <w:rPr>
          <w:rFonts w:ascii="Times New Roman" w:hAnsi="Times New Roman" w:cs="Times New Roman"/>
          <w:sz w:val="24"/>
          <w:szCs w:val="24"/>
        </w:rPr>
        <w:t xml:space="preserve"> Медицинский альманах. – 2017 - №4. – 60-62</w:t>
      </w:r>
    </w:p>
    <w:p w14:paraId="27FC734B" w14:textId="77777777" w:rsidR="00CC18A7" w:rsidRPr="00140DBC" w:rsidRDefault="00CC18A7" w:rsidP="00CC18A7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Баязитова </w:t>
      </w:r>
      <w:proofErr w:type="gramStart"/>
      <w:r w:rsidRPr="00140DBC">
        <w:rPr>
          <w:rFonts w:ascii="Times New Roman" w:hAnsi="Times New Roman" w:cs="Times New Roman"/>
          <w:sz w:val="24"/>
          <w:szCs w:val="24"/>
        </w:rPr>
        <w:t>Л.Т..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О.Ф., Чазова Т.А., Тюрин Ю.А., Исаева Г.Ш. и др.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Внебольничные пневмонии пневмококковой этиологии и микробиологические аспекты </w:t>
      </w:r>
      <w:proofErr w:type="spellStart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назофарингеального</w:t>
      </w:r>
      <w:proofErr w:type="spellEnd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 носительства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Streptococcus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pneumoniae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 у детей Республики Татарстан (Научная статья) Перечень журналов ВАК /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Scopus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/</w:t>
      </w:r>
      <w:r w:rsidRPr="00140DBC">
        <w:rPr>
          <w:rFonts w:ascii="Times New Roman" w:hAnsi="Times New Roman" w:cs="Times New Roman"/>
          <w:sz w:val="24"/>
          <w:szCs w:val="24"/>
        </w:rPr>
        <w:t xml:space="preserve"> Инфекция и </w:t>
      </w:r>
      <w:proofErr w:type="gramStart"/>
      <w:r w:rsidRPr="00140DBC">
        <w:rPr>
          <w:rFonts w:ascii="Times New Roman" w:hAnsi="Times New Roman" w:cs="Times New Roman"/>
          <w:sz w:val="24"/>
          <w:szCs w:val="24"/>
        </w:rPr>
        <w:t>иммунитет.-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2017. – Т.7. -№3. – С 271-27</w:t>
      </w:r>
    </w:p>
    <w:p w14:paraId="1ADFD758" w14:textId="77777777" w:rsidR="00CC18A7" w:rsidRPr="00140DBC" w:rsidRDefault="00CC18A7" w:rsidP="00CC18A7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Исаева Г.Ш.,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Вакатова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Л.В., Ефимова Н.Г., Бурханов Р.Р.,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И.Р. </w:t>
      </w:r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Желудочная микробиота при морфологических изменениях </w:t>
      </w:r>
      <w:proofErr w:type="spellStart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гастродуоденального</w:t>
      </w:r>
      <w:proofErr w:type="spellEnd"/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 тракта, ассоциированных с </w:t>
      </w:r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>Helicobacter</w:t>
      </w:r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Cs/>
          <w:sz w:val="24"/>
          <w:szCs w:val="24"/>
          <w:lang w:val="en-US" w:eastAsia="ru-RU"/>
        </w:rPr>
        <w:t>pylori</w:t>
      </w:r>
      <w:r w:rsidRPr="00140DBC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 xml:space="preserve"> (научная статья РИНЦ). </w:t>
      </w:r>
      <w:r w:rsidRPr="00140DBC">
        <w:rPr>
          <w:rFonts w:ascii="Times New Roman" w:hAnsi="Times New Roman" w:cs="Times New Roman"/>
          <w:sz w:val="24"/>
          <w:szCs w:val="24"/>
        </w:rPr>
        <w:t xml:space="preserve">Бактериология. – 2017 – том 2. - №1. – с.14-19.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140DBC">
        <w:rPr>
          <w:rFonts w:ascii="Times New Roman" w:hAnsi="Times New Roman" w:cs="Times New Roman"/>
          <w:sz w:val="24"/>
          <w:szCs w:val="24"/>
        </w:rPr>
        <w:t>:10.20953/2500-1027-2017-1-14-19</w:t>
      </w:r>
    </w:p>
    <w:p w14:paraId="18550F4E" w14:textId="77777777" w:rsidR="00AB5CA7" w:rsidRPr="00140DBC" w:rsidRDefault="00AB5CA7" w:rsidP="00AB5C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lastRenderedPageBreak/>
        <w:t xml:space="preserve">Бадамшина </w:t>
      </w:r>
      <w:proofErr w:type="gramStart"/>
      <w:r w:rsidRPr="00140DBC">
        <w:rPr>
          <w:rFonts w:ascii="Times New Roman" w:hAnsi="Times New Roman" w:cs="Times New Roman"/>
          <w:sz w:val="24"/>
          <w:szCs w:val="24"/>
        </w:rPr>
        <w:t>Г.Г..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Бакиров А.Б.,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В.Б., Каримов Д.О., Исаева Г.Ш. и др. </w:t>
      </w:r>
      <w:r w:rsidRPr="00140DBC">
        <w:rPr>
          <w:rFonts w:ascii="Times New Roman" w:hAnsi="Times New Roman" w:cs="Times New Roman"/>
          <w:b/>
          <w:sz w:val="24"/>
          <w:szCs w:val="24"/>
        </w:rPr>
        <w:t>Способ оценки вирусной обсемененности воздуха. Патент на изобретение №2619179 от</w:t>
      </w:r>
      <w:r w:rsidRPr="00140D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12.05.2017</w:t>
      </w:r>
    </w:p>
    <w:p w14:paraId="1238EFFE" w14:textId="77777777" w:rsidR="008526C8" w:rsidRPr="00140DBC" w:rsidRDefault="00CC18A7" w:rsidP="008526C8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Isaeva G., Reshetnikova I., Tyurin Y., Kulikov S.,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Garanina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Khakimov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Serological monitoring of herd immunity to measles in indicator groups and groups of risk (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научная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статья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) Scopus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BioNanoScience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>. (2018). Vol.8 (1): 450-453. DOI: 10.1007/s12668-017-0482-3</w:t>
      </w:r>
    </w:p>
    <w:p w14:paraId="2D5B8FC8" w14:textId="77777777" w:rsidR="00CC18A7" w:rsidRPr="00140DBC" w:rsidRDefault="008526C8" w:rsidP="008526C8">
      <w:pPr>
        <w:pStyle w:val="a3"/>
        <w:numPr>
          <w:ilvl w:val="0"/>
          <w:numId w:val="1"/>
        </w:numPr>
        <w:autoSpaceDE w:val="0"/>
        <w:rPr>
          <w:rFonts w:ascii="Times New Roman" w:hAnsi="Times New Roman" w:cs="Times New Roman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Tyurin Y.A.,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Lysovskaya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S.A., Kulikov S.N., Reshetnikova I.D., Isaeva G. Sh.,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Morzunov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S.P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Nucleotide polymorphism in the iron utilization system gene </w:t>
      </w:r>
      <w:proofErr w:type="spellStart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isdB</w:t>
      </w:r>
      <w:proofErr w:type="spellEnd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NEAT domain affects heme-binding ability of </w:t>
      </w:r>
      <w:proofErr w:type="spellStart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IsdB</w:t>
      </w:r>
      <w:proofErr w:type="spellEnd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protein in various human strains of Staphylococcus </w:t>
      </w:r>
      <w:proofErr w:type="gramStart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aureus(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научная</w:t>
      </w:r>
      <w:proofErr w:type="gramEnd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статья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на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англ</w:t>
      </w:r>
      <w:proofErr w:type="spellEnd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яз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.) Scopus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Bionanoscience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– 2018. –  Vol.5. №5 - doi.org/10.1007/s12668-018-0501-z</w:t>
      </w:r>
    </w:p>
    <w:p w14:paraId="2CA7C173" w14:textId="77777777" w:rsidR="008526C8" w:rsidRPr="00140DBC" w:rsidRDefault="008526C8" w:rsidP="008526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Isaeva Guzel S.,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Fagoonee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r w:rsidRPr="00140D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Biological properties and </w:t>
      </w:r>
      <w:proofErr w:type="spellStart"/>
      <w:r w:rsidRPr="00140DBC">
        <w:rPr>
          <w:rFonts w:ascii="Times New Roman" w:hAnsi="Times New Roman" w:cs="Times New Roman"/>
          <w:b/>
          <w:sz w:val="24"/>
          <w:szCs w:val="24"/>
          <w:lang w:val="en-US"/>
        </w:rPr>
        <w:t>pathogeneciry</w:t>
      </w:r>
      <w:proofErr w:type="spellEnd"/>
      <w:r w:rsidRPr="00140D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factors of Helicobacter pylori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(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научная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статья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на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англ</w:t>
      </w:r>
      <w:proofErr w:type="spellEnd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языке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) Scopus/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Minerva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Gastroenterologica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Dietologica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2018 Feb 14 DOI: 10.23736/S1121-421X 18.02479-0 </w:t>
      </w:r>
    </w:p>
    <w:p w14:paraId="3AB531CB" w14:textId="77777777" w:rsidR="008526C8" w:rsidRPr="00140DBC" w:rsidRDefault="008526C8" w:rsidP="008526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Исаева Г.Ш.,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И.Р.,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С.Н.</w:t>
      </w:r>
      <w:r w:rsidRPr="00140DBC">
        <w:rPr>
          <w:rFonts w:ascii="Times New Roman" w:hAnsi="Times New Roman" w:cs="Times New Roman"/>
          <w:b/>
          <w:sz w:val="24"/>
          <w:szCs w:val="24"/>
        </w:rPr>
        <w:t>Актуальные</w:t>
      </w:r>
      <w:proofErr w:type="spellEnd"/>
      <w:r w:rsidRPr="00140DBC">
        <w:rPr>
          <w:rFonts w:ascii="Times New Roman" w:hAnsi="Times New Roman" w:cs="Times New Roman"/>
          <w:b/>
          <w:sz w:val="24"/>
          <w:szCs w:val="24"/>
        </w:rPr>
        <w:t xml:space="preserve"> вопросы организации деятельности микробиологических лабораторий на современном этапе (научная статья) Перечень </w:t>
      </w:r>
      <w:proofErr w:type="gramStart"/>
      <w:r w:rsidRPr="00140DBC">
        <w:rPr>
          <w:rFonts w:ascii="Times New Roman" w:hAnsi="Times New Roman" w:cs="Times New Roman"/>
          <w:b/>
          <w:sz w:val="24"/>
          <w:szCs w:val="24"/>
        </w:rPr>
        <w:t>журналов  ВАК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/Санитарный врач. – 2018 - №3. – С.54-61</w:t>
      </w:r>
    </w:p>
    <w:p w14:paraId="54440A7E" w14:textId="77777777" w:rsidR="008526C8" w:rsidRPr="00140DBC" w:rsidRDefault="008526C8" w:rsidP="008526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Савицкая Т.А., Трифонов В.А., Агафонова Е.В., Тюрин Ю.А., Исаева Г.Ш., Решетникова И.Д. </w:t>
      </w:r>
      <w:r w:rsidRPr="00140DBC">
        <w:rPr>
          <w:rFonts w:ascii="Times New Roman" w:hAnsi="Times New Roman" w:cs="Times New Roman"/>
          <w:b/>
          <w:sz w:val="24"/>
          <w:szCs w:val="24"/>
        </w:rPr>
        <w:t xml:space="preserve">Серологический мониторинг в системе эпидемиологического надзора за природно-очаговыми инфекциями в Республике </w:t>
      </w:r>
      <w:proofErr w:type="gramStart"/>
      <w:r w:rsidRPr="00140DBC">
        <w:rPr>
          <w:rFonts w:ascii="Times New Roman" w:hAnsi="Times New Roman" w:cs="Times New Roman"/>
          <w:b/>
          <w:sz w:val="24"/>
          <w:szCs w:val="24"/>
        </w:rPr>
        <w:t>Татарстан(</w:t>
      </w:r>
      <w:proofErr w:type="gramEnd"/>
      <w:r w:rsidRPr="00140DBC">
        <w:rPr>
          <w:rFonts w:ascii="Times New Roman" w:hAnsi="Times New Roman" w:cs="Times New Roman"/>
          <w:b/>
          <w:sz w:val="24"/>
          <w:szCs w:val="24"/>
        </w:rPr>
        <w:t>научная статья) Перечень журналов ВАК</w:t>
      </w:r>
      <w:r w:rsidRPr="00140DBC">
        <w:rPr>
          <w:rFonts w:ascii="Times New Roman" w:hAnsi="Times New Roman" w:cs="Times New Roman"/>
          <w:sz w:val="24"/>
          <w:szCs w:val="24"/>
        </w:rPr>
        <w:t xml:space="preserve"> /Эпидемиология и инфекционные болезни. Актуальные вопросы. – </w:t>
      </w:r>
      <w:proofErr w:type="gramStart"/>
      <w:r w:rsidRPr="00140DBC">
        <w:rPr>
          <w:rFonts w:ascii="Times New Roman" w:hAnsi="Times New Roman" w:cs="Times New Roman"/>
          <w:sz w:val="24"/>
          <w:szCs w:val="24"/>
        </w:rPr>
        <w:t>2018 .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№1. – С.15-20</w:t>
      </w:r>
    </w:p>
    <w:p w14:paraId="51536421" w14:textId="77777777" w:rsidR="008526C8" w:rsidRPr="00140DBC" w:rsidRDefault="008526C8" w:rsidP="008526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>Исаева Г.Ш., Валиева Р.И.</w:t>
      </w:r>
      <w:r w:rsidRPr="00140DBC">
        <w:rPr>
          <w:rFonts w:ascii="Times New Roman" w:hAnsi="Times New Roman" w:cs="Times New Roman"/>
          <w:b/>
          <w:sz w:val="24"/>
          <w:szCs w:val="24"/>
        </w:rPr>
        <w:t xml:space="preserve">Биологические свойства и вирулентность </w:t>
      </w:r>
      <w:r w:rsidRPr="00140DBC">
        <w:rPr>
          <w:rFonts w:ascii="Times New Roman" w:hAnsi="Times New Roman" w:cs="Times New Roman"/>
          <w:b/>
          <w:sz w:val="24"/>
          <w:szCs w:val="24"/>
          <w:lang w:val="en-US"/>
        </w:rPr>
        <w:t>Helicobacter</w:t>
      </w:r>
      <w:r w:rsidRPr="00140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40DBC">
        <w:rPr>
          <w:rFonts w:ascii="Times New Roman" w:hAnsi="Times New Roman" w:cs="Times New Roman"/>
          <w:b/>
          <w:sz w:val="24"/>
          <w:szCs w:val="24"/>
          <w:lang w:val="en-US"/>
        </w:rPr>
        <w:t>pylori</w:t>
      </w:r>
      <w:r w:rsidRPr="00140DB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40DBC">
        <w:rPr>
          <w:rFonts w:ascii="Times New Roman" w:hAnsi="Times New Roman" w:cs="Times New Roman"/>
          <w:b/>
          <w:sz w:val="24"/>
          <w:szCs w:val="24"/>
        </w:rPr>
        <w:t>научная статья) Перечень журналов ВАК</w:t>
      </w:r>
      <w:r w:rsidRPr="00140DBC">
        <w:rPr>
          <w:rFonts w:ascii="Times New Roman" w:hAnsi="Times New Roman" w:cs="Times New Roman"/>
          <w:sz w:val="24"/>
          <w:szCs w:val="24"/>
        </w:rPr>
        <w:t xml:space="preserve"> /Клиническая микробиология и антимикробная химиотерапия, 2018 - том 20. - №1. – С.14-23</w:t>
      </w:r>
    </w:p>
    <w:p w14:paraId="07353676" w14:textId="77777777" w:rsidR="00475CC8" w:rsidRPr="00140DBC" w:rsidRDefault="008526C8" w:rsidP="00475C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Тюрин </w:t>
      </w:r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Ю.А..</w:t>
      </w:r>
      <w:proofErr w:type="gram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Баязитова Л.Т., Зарипова А.З.</w:t>
      </w:r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,  Исаева</w:t>
      </w:r>
      <w:proofErr w:type="gram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Г.Ш.Особенности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серотипового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и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протеазная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активность Streptococcus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pneumoniae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у детей – бактерионосителей» </w:t>
      </w:r>
      <w:r w:rsidRPr="00140DBC">
        <w:rPr>
          <w:rFonts w:ascii="Times New Roman" w:hAnsi="Times New Roman" w:cs="Times New Roman"/>
          <w:sz w:val="24"/>
          <w:szCs w:val="24"/>
        </w:rPr>
        <w:t>(научная статья РИНЦ)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Международный электронный научно-практический журнал «Современные научные исследования и разработки» ISSN 2415-8402  2018 Т.1 -.№4 (21) с.508-509</w:t>
      </w:r>
    </w:p>
    <w:p w14:paraId="1F76F2A2" w14:textId="77777777" w:rsidR="00DA22DE" w:rsidRPr="00140DBC" w:rsidRDefault="00475CC8" w:rsidP="00DA2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Agafonova E.V.,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Krestnilkova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L.V.,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Salmakova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A.V., Isaeva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G.Sh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Syrykh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E.</w:t>
      </w:r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V.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Immunologic</w:t>
      </w:r>
      <w:proofErr w:type="spellEnd"/>
      <w:proofErr w:type="gramEnd"/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parallels: infections Burden and markers of atopic response type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(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научная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статья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на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англ</w:t>
      </w:r>
      <w:proofErr w:type="spellEnd"/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Яз</w:t>
      </w:r>
      <w:r w:rsidRPr="00140DBC">
        <w:rPr>
          <w:rFonts w:ascii="Times New Roman" w:eastAsia="TimesNewRoman,Bold" w:hAnsi="Times New Roman" w:cs="Times New Roman"/>
          <w:b/>
          <w:bCs/>
          <w:sz w:val="24"/>
          <w:szCs w:val="24"/>
          <w:lang w:val="en-US" w:eastAsia="ru-RU"/>
        </w:rPr>
        <w:t>.) Scopus</w:t>
      </w:r>
      <w:r w:rsidRPr="00140DBC">
        <w:rPr>
          <w:rFonts w:ascii="Times New Roman" w:hAnsi="Times New Roman" w:cs="Times New Roman"/>
          <w:color w:val="131413"/>
          <w:sz w:val="24"/>
          <w:szCs w:val="24"/>
          <w:lang w:val="en-US" w:eastAsia="ru-RU"/>
        </w:rPr>
        <w:t xml:space="preserve"> /</w:t>
      </w:r>
      <w:proofErr w:type="spellStart"/>
      <w:r w:rsidRPr="00140DBC">
        <w:rPr>
          <w:rFonts w:ascii="Times New Roman" w:hAnsi="Times New Roman" w:cs="Times New Roman"/>
          <w:color w:val="131413"/>
          <w:sz w:val="24"/>
          <w:szCs w:val="24"/>
          <w:lang w:val="en-US" w:eastAsia="ru-RU"/>
        </w:rPr>
        <w:t>BioNanoScience</w:t>
      </w:r>
      <w:proofErr w:type="spellEnd"/>
      <w:r w:rsidRPr="00140DBC">
        <w:rPr>
          <w:rFonts w:ascii="Times New Roman" w:hAnsi="Times New Roman" w:cs="Times New Roman"/>
          <w:color w:val="131413"/>
          <w:sz w:val="24"/>
          <w:szCs w:val="24"/>
          <w:lang w:val="en-US" w:eastAsia="ru-RU"/>
        </w:rPr>
        <w:t xml:space="preserve"> – 2018 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DOI 10.1007/s12668-018-0546-z</w:t>
      </w:r>
    </w:p>
    <w:p w14:paraId="3146F94F" w14:textId="77777777" w:rsidR="00DA22DE" w:rsidRPr="00140DBC" w:rsidRDefault="00DA22DE" w:rsidP="00DA2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Valieva R.,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Bayazitova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L., Isaeva G.,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Chazova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Tyupkina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O. Interconnection of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microbiotes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intestine and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vaginals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 habitual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noncarrying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pregnancy/ Helicobacter. – 2018. – Vol.23 (suppl.1). – p.94-95</w:t>
      </w:r>
    </w:p>
    <w:p w14:paraId="0AD717FB" w14:textId="77777777" w:rsidR="00DA22DE" w:rsidRPr="00140DBC" w:rsidRDefault="00DA22DE" w:rsidP="00DA2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Савицкая Т.А., Попов В.П., Трифонов В.А., Милова И.В., Исаева Г.Ш., Решетникова И.Д.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Оценка эпидемиологической и эпизоотологической ситуации по туляремии в Республике Татарстан (научная статья). Перечень журналов ВАК/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особо опасных инфекций. – 2018. -№3. – с.94-96</w:t>
      </w:r>
    </w:p>
    <w:p w14:paraId="78BFA836" w14:textId="77777777" w:rsidR="00DA22DE" w:rsidRPr="00140DBC" w:rsidRDefault="00DA22DE" w:rsidP="00DA22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>Савицкая Т.А., Трифонов В.А., Тюрин Ю.А.</w:t>
      </w:r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,  Исаева</w:t>
      </w:r>
      <w:proofErr w:type="gram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Г.Ш., Решетникова И.Д., Алимов А.В., Ладыгин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О.В.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Современная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эпидемиологическая ситуация в отношении трансмиссивных клещевых инфекций: моноцитарного эрлихиоза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 гранулоцитарного анаплазмоза человека в Республике Татарстан (научная статья) Перечень журналов ВАК. /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Медицинский альманах. – 2018. - №4. – с.52-56</w:t>
      </w:r>
    </w:p>
    <w:p w14:paraId="6BA50A03" w14:textId="77777777" w:rsidR="00AD262B" w:rsidRPr="00140DBC" w:rsidRDefault="00DA22DE" w:rsidP="00AD2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Исаева Г.Ш.,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Габидуллина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С.Н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Актуальные аспекты преподавания микробиологии в медицинском вузе и подготовки врачей-микробиологов на современном этапе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(научная статья РИНЦ)/ Бактериология. – 2018. – том 3. №2. – С.51-56</w:t>
      </w:r>
    </w:p>
    <w:p w14:paraId="357E1299" w14:textId="77777777" w:rsidR="00AD262B" w:rsidRPr="00140DBC" w:rsidRDefault="00AD262B" w:rsidP="00AD2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Савицкая Т.А., Исаева Г.Ш., Решетникова И.Д., Трифонов В.А., Милова И.В., Попов </w:t>
      </w:r>
      <w:proofErr w:type="spellStart"/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В.П</w:t>
      </w:r>
      <w:proofErr w:type="gramEnd"/>
      <w:r w:rsidRPr="00140D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Современное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состояние природных очагов туляремии в Республике Татарстан (научная статья) Перечень журналов ВАК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/Дневник Казанской медицинской школы. Выпуск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>) – 2018. –с.92-96.</w:t>
      </w:r>
    </w:p>
    <w:p w14:paraId="409C34A6" w14:textId="77777777" w:rsidR="00AD262B" w:rsidRPr="00140DBC" w:rsidRDefault="00AD262B" w:rsidP="00AD2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Агафонова Е.В., Исаева Г.Ш., Решетникова И.Д. </w:t>
      </w:r>
      <w:proofErr w:type="spellStart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Сероиммунологический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мониторинг </w:t>
      </w:r>
      <w:proofErr w:type="spellStart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лямблиозной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инвазии при аллергической патологии: роль возрастного фактора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. (научная статья РИНЦ)/ Журнал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Медиаль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>. -№2 (22). – 2018. – 39-42</w:t>
      </w:r>
    </w:p>
    <w:p w14:paraId="439C9F91" w14:textId="77777777" w:rsidR="00AD262B" w:rsidRPr="00140DBC" w:rsidRDefault="00AD262B" w:rsidP="00AD2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Зарипова А.З., Баязитова Л.Т.,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Тюпкина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О.Ф., Чазова Т.А., Тюрин Ю.А., Исаева Г.Ш., Покровская Е.М.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Фенотипические и генотипические свойства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Streptococcus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pneumoniae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</w:t>
      </w:r>
      <w:proofErr w:type="spellStart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бактерионосительстве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(научная статья) Перечень журналов ВАК/ 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>Практическая медицина. – 2018. – Том 16. - №9. – С.106-112</w:t>
      </w:r>
    </w:p>
    <w:p w14:paraId="6AA260A7" w14:textId="77777777" w:rsidR="00AD262B" w:rsidRPr="00140DBC" w:rsidRDefault="00AD262B" w:rsidP="00AD262B">
      <w:pPr>
        <w:pStyle w:val="a3"/>
        <w:numPr>
          <w:ilvl w:val="0"/>
          <w:numId w:val="1"/>
        </w:numPr>
        <w:ind w:right="3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Isaeva </w:t>
      </w:r>
      <w:proofErr w:type="spellStart"/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G.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Distribution</w:t>
      </w:r>
      <w:proofErr w:type="spellEnd"/>
      <w:proofErr w:type="gramEnd"/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of Helicobacter pylori genotypes in </w:t>
      </w:r>
      <w:proofErr w:type="spellStart"/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varios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sites of hepatobiliary system.  (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научная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статья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англ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proofErr w:type="spellStart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яз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.) Scopus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/Minerva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Biotecnologics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. – 2018. – 30(4). – 102-107</w:t>
      </w:r>
    </w:p>
    <w:p w14:paraId="7262E4D8" w14:textId="77777777" w:rsidR="00AD262B" w:rsidRPr="00140DBC" w:rsidRDefault="00AD262B" w:rsidP="00AD262B">
      <w:pPr>
        <w:pStyle w:val="a3"/>
        <w:numPr>
          <w:ilvl w:val="0"/>
          <w:numId w:val="1"/>
        </w:numPr>
        <w:ind w:right="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Трифонов В.А., Давидюк Ю.Н., Исаева Г.Ш., Решетникова И.Д. и др.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Изучение инфицированности рыжей полевки вирусом </w:t>
      </w:r>
      <w:proofErr w:type="spellStart"/>
      <w:r w:rsidRPr="00140DB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Puumala</w:t>
      </w:r>
      <w:proofErr w:type="spellEnd"/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природных очагах ГЛПС Татарстана (научная статья) Перечень журналов ВАК/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Дневник казанской медицинской школы.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XXII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>). – 2018. – С.36-40</w:t>
      </w:r>
    </w:p>
    <w:p w14:paraId="56F22E2D" w14:textId="77777777" w:rsidR="00AD262B" w:rsidRPr="00140DBC" w:rsidRDefault="00AD262B" w:rsidP="00AD262B">
      <w:pPr>
        <w:pStyle w:val="a3"/>
        <w:numPr>
          <w:ilvl w:val="0"/>
          <w:numId w:val="1"/>
        </w:numPr>
        <w:ind w:right="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Исаева Г.Ш. Гетерогенность генотипов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Helicobacter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pylori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, изолированных из различных </w:t>
      </w:r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биотопов ,</w:t>
      </w:r>
      <w:proofErr w:type="gram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при заболеваниях гепатобилиарной системы (научная статья РИНЦ)/ Бактериология. – 2018. – том 3. - №4. –С. 7-11</w:t>
      </w:r>
    </w:p>
    <w:p w14:paraId="23E249FE" w14:textId="77777777" w:rsidR="00AD262B" w:rsidRPr="00140DBC" w:rsidRDefault="00AD262B" w:rsidP="00AD2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Авдонина Л.Г.,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Патяшина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М.А., Исаева Г.Ш., Тюрин Ю.А., Решетникова И.Д. </w:t>
      </w:r>
      <w:r w:rsidR="00AB5CA7"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и др.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Коллективный иммунитет к вирусу кори у медицинских работников и студентов медицинских колледжей в Республике Татарстан (научная статья) Перечень журналов ВАК</w:t>
      </w:r>
      <w:r w:rsidR="00AB5CA7" w:rsidRPr="00140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 </w:t>
      </w:r>
      <w:r w:rsidR="00AB5CA7"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Эпидемиология и вакцинопрофилактика. 2019: 18(1):43-49 </w:t>
      </w:r>
      <w:proofErr w:type="spellStart"/>
      <w:r w:rsidR="00AB5CA7"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proofErr w:type="spellEnd"/>
      <w:r w:rsidR="00AB5CA7" w:rsidRPr="00140DBC">
        <w:rPr>
          <w:rFonts w:ascii="Times New Roman" w:hAnsi="Times New Roman" w:cs="Times New Roman"/>
          <w:color w:val="000000"/>
          <w:sz w:val="24"/>
          <w:szCs w:val="24"/>
        </w:rPr>
        <w:t>: 10.31631/2073-3046-2019-18-1-43-49.</w:t>
      </w:r>
    </w:p>
    <w:p w14:paraId="3B3D605A" w14:textId="77777777" w:rsidR="00AB5CA7" w:rsidRPr="00140DBC" w:rsidRDefault="00AB5CA7" w:rsidP="00AD2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Исаева Г.Ш. Медицинская микробиология – динамически развивающаяся отрасль науки, в которой ежегодно совершаются новые открытия (научная статья) Перечень журналов ВАК/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Санитарный врач. – 2019. - №1. – С.9-16</w:t>
      </w:r>
    </w:p>
    <w:p w14:paraId="3CA636AF" w14:textId="77777777" w:rsidR="000658CB" w:rsidRPr="00140DBC" w:rsidRDefault="00AB5CA7" w:rsidP="00AB5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Савицкая Т.А., Трифонов В.А., Исаева Г.Ш., Решетникова И.Д.,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Пакскина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Н.Д. </w:t>
      </w:r>
      <w:r w:rsidRPr="00140DBC">
        <w:rPr>
          <w:rFonts w:ascii="Times New Roman" w:hAnsi="Times New Roman" w:cs="Times New Roman"/>
          <w:b/>
          <w:color w:val="000000"/>
          <w:sz w:val="24"/>
          <w:szCs w:val="24"/>
        </w:rPr>
        <w:t>Обзор современной эпидемиологической обстановки по заболеваемости геморрагической лихорадкой с почечным синдромом в мире и прогноз заболеваемости на территории Российской Федерации в 2019 году. (научная статья). Перечень журналов ВАК/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особо опасных инфекций. – 2019. - №2. – С. 30-36</w:t>
      </w:r>
    </w:p>
    <w:p w14:paraId="4F8CB72F" w14:textId="6E3973EB" w:rsidR="007B332F" w:rsidRPr="00140DBC" w:rsidRDefault="007B332F" w:rsidP="00AB5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Isaeva G.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Pangenomic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studies of Helicobacter </w:t>
      </w:r>
      <w:proofErr w:type="gram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pylori :</w:t>
      </w:r>
      <w:proofErr w:type="gramEnd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key to understanding pathogenesis and human history (Scopus)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C5D45"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Minerva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Biotecnologica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. 2019; 31(4):122-30 – DOI: 10.23736/S1120-4826.19.02564-3</w:t>
      </w:r>
    </w:p>
    <w:p w14:paraId="645C5738" w14:textId="156F69C5" w:rsidR="007B332F" w:rsidRPr="00140DBC" w:rsidRDefault="007B332F" w:rsidP="00AB5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Валиева Р.И., Лисовская С.А., Исаева Г.Ш. 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вирулентной активности грибов рода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Fusarium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>. (ВАК)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5D45"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>Астраханский медицинский журнал. 2019. - Том 15. - №4. – С.71-77</w:t>
      </w:r>
    </w:p>
    <w:p w14:paraId="09252F54" w14:textId="77777777" w:rsidR="00677B29" w:rsidRPr="00140DBC" w:rsidRDefault="00677B29" w:rsidP="0067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Тюрин Ю.А., Зарипова А.З., Исаева Г.Ш., Баязитова Л.Т., Мустафин И.Г. </w:t>
      </w:r>
      <w:proofErr w:type="spellStart"/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Протеомные</w:t>
      </w:r>
      <w:proofErr w:type="spellEnd"/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технологии в разработке новых вакцин на основе серотип-неспецифичных белковых антигенов </w:t>
      </w:r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Streptococcus</w:t>
      </w:r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pneumoniae</w:t>
      </w:r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Перечень журналов ВАК. /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>Казанский медицинский журнал. – 2019. Том 100 №4 –с.  680-688</w:t>
      </w:r>
    </w:p>
    <w:p w14:paraId="12614937" w14:textId="4C53ABD3" w:rsidR="00677B29" w:rsidRPr="00140DBC" w:rsidRDefault="00677B29" w:rsidP="0067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Исаева Г.Ш., Хабирова Г.З.,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</w:rPr>
        <w:t>Акберов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А.Р.</w:t>
      </w:r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Профессор Зайнаб </w:t>
      </w:r>
      <w:proofErr w:type="spellStart"/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Хабибулловна</w:t>
      </w:r>
      <w:proofErr w:type="spellEnd"/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Каримова – яркий представитель казанской школы микробиологов (к 110 </w:t>
      </w:r>
      <w:proofErr w:type="spellStart"/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летию</w:t>
      </w:r>
      <w:proofErr w:type="spellEnd"/>
      <w:r w:rsidRPr="00140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 дня рождения) Перечень журналов ВАК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/Казанский медицинский журнал. – 2019. Том 100 №4 –с.  719-726</w:t>
      </w:r>
    </w:p>
    <w:p w14:paraId="3A337AF7" w14:textId="77777777" w:rsidR="00677B29" w:rsidRPr="00140DBC" w:rsidRDefault="00677B29" w:rsidP="0067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Зарипова А.З., Тюрин Ю.А., Баязитова Л.Т.,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О.Ф.,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Г.Ш.Исаева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IgA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</w:rPr>
        <w:t>протеазная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активность клеточных ферментов различных серотипов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Streptococcus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pneumoniae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выделенных у детей-бактерионосителей (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/Инфекция и иммунитет.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2019. – №5-6. – 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.680-686 </w:t>
      </w:r>
    </w:p>
    <w:p w14:paraId="69E5B056" w14:textId="2D20F7E8" w:rsidR="00677B29" w:rsidRPr="00140DBC" w:rsidRDefault="00677B29" w:rsidP="006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Albina Z. Zaripova, Lira T.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Bayazitova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Yuri A. Tyurin, Olga F.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Tupkina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Yuliya V.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Ryabinina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Tatiana A.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Chazova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Sergey N. Kulikov, Guzel Sh. Isaeva , Albert A.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Rizvanov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Virulent Properties of Serotypes of Streptococcus pneumoniae from Child Carriers in the Republic of Tatarstan.(Scopus)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5D45" w:rsidRPr="00140DB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BioNanoScience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volume 10, pages534–539(2020)</w:t>
      </w:r>
      <w:hyperlink r:id="rId5" w:history="1">
        <w:r w:rsidRPr="00140DB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https://doi.org/10.1007/s12668-020-00734-0</w:t>
        </w:r>
      </w:hyperlink>
    </w:p>
    <w:p w14:paraId="459ADF86" w14:textId="19427174" w:rsidR="00677B29" w:rsidRPr="00140DBC" w:rsidRDefault="00677B29" w:rsidP="00677B29">
      <w:pPr>
        <w:pStyle w:val="a3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>Баязитова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Тюпкина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Чазова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Конышев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Сюзев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.,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Исаева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6" w:history="1">
        <w:r w:rsidRPr="00140DBC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Профиль чувствительности к бактериофагам </w:t>
        </w:r>
        <w:proofErr w:type="spellStart"/>
        <w:r w:rsidRPr="00140DBC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назофарингеальных</w:t>
        </w:r>
        <w:proofErr w:type="spellEnd"/>
        <w:r w:rsidRPr="00140DBC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условно-патогенных бактерий у детей-носителей Streptococcus </w:t>
        </w:r>
        <w:proofErr w:type="spellStart"/>
        <w:r w:rsidRPr="00140DBC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pneumoniae</w:t>
        </w:r>
        <w:proofErr w:type="spellEnd"/>
        <w:r w:rsidRPr="00140DBC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с рекуррентными респираторными инфекциями</w:t>
        </w:r>
      </w:hyperlink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(ВАК)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2C5D45" w:rsidRPr="00140DBC">
        <w:rPr>
          <w:rFonts w:ascii="Times New Roman" w:hAnsi="Times New Roman" w:cs="Times New Roman"/>
          <w:sz w:val="24"/>
          <w:szCs w:val="24"/>
          <w:shd w:val="clear" w:color="auto" w:fill="F8F8F8"/>
        </w:rPr>
        <w:t>/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8F8F8"/>
        </w:rPr>
        <w:t>Казанский медицинский журнал. 2020;101(3):330-336</w:t>
      </w:r>
    </w:p>
    <w:p w14:paraId="24C41793" w14:textId="2507404A" w:rsidR="00677B29" w:rsidRPr="00140DBC" w:rsidRDefault="00677B29" w:rsidP="0067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 xml:space="preserve">Лисовская С.А., Валиева Р.И.,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>Шарифуллина</w:t>
      </w:r>
      <w:proofErr w:type="spellEnd"/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 xml:space="preserve"> А.А., Файзуллина Е.В., Хисматуллина И.М.,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>Халдеева</w:t>
      </w:r>
      <w:proofErr w:type="spellEnd"/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 xml:space="preserve"> Е.В., Исаева Г.Ш.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Изучение способности к формированию биоплёнок клиническими штаммами </w:t>
        </w:r>
        <w:proofErr w:type="spellStart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>Candida</w:t>
        </w:r>
        <w:proofErr w:type="spellEnd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>albicans</w:t>
        </w:r>
        <w:proofErr w:type="spellEnd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при взаимодействии с экстрактом </w:t>
        </w:r>
        <w:proofErr w:type="spellStart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>Fusarium</w:t>
        </w:r>
        <w:proofErr w:type="spellEnd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>solani</w:t>
        </w:r>
        <w:proofErr w:type="spellEnd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в целях прогнозирования тяжести атопического дерматита</w:t>
        </w:r>
      </w:hyperlink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(ВАК)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 xml:space="preserve"> </w:t>
      </w:r>
      <w:r w:rsidR="002C5D45"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>/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>Казанский медицинский журнал. 2020;101(3):337-341</w:t>
      </w:r>
    </w:p>
    <w:p w14:paraId="3F1C81A5" w14:textId="223A25DC" w:rsidR="002C5D45" w:rsidRPr="00140DBC" w:rsidRDefault="002C5D45" w:rsidP="0067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 xml:space="preserve">Исаева Г.Ш., Стремоухова М.В.,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>Базиков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 xml:space="preserve"> И.А., Карташев И.В., Карташев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>А.В.</w:t>
      </w:r>
      <w:hyperlink r:id="rId8" w:history="1"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>Гордость</w:t>
        </w:r>
        <w:proofErr w:type="spellEnd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Казанской школы микробиологов — профессор Рудольф Робертович </w:t>
        </w:r>
        <w:proofErr w:type="spellStart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>Гельтцер</w:t>
        </w:r>
        <w:proofErr w:type="spellEnd"/>
        <w:r w:rsidRPr="00140DB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и его ученики (к 130-летию со дня рождения)</w:t>
        </w:r>
      </w:hyperlink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(ВАК)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EBEBEB"/>
        </w:rPr>
        <w:t xml:space="preserve"> /Казанский медицинский журнал. 2020;101(3):463-471</w:t>
      </w:r>
    </w:p>
    <w:p w14:paraId="34993F73" w14:textId="2BCB2DA2" w:rsidR="002C5D45" w:rsidRPr="00140DBC" w:rsidRDefault="002C5D45" w:rsidP="0067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>Y</w:t>
      </w:r>
      <w:hyperlink r:id="rId9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uriy Davidyuk</w:t>
        </w:r>
      </w:hyperlink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10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Anton Shamsutdinov</w:t>
        </w:r>
      </w:hyperlink>
      <w:r w:rsidRPr="00140DB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11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Emmanuel Kabwe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12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Ruzilya Ismagilova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13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Ekaterina Martynova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1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14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Alexander Belyaev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15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Eduard Shuralev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16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Vladimir Trifonov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hyperlink r:id="rId17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Tatiana Savitskaya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18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Guzel Isaeva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19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Svetlana Khaiboullina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20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Albert Rizvanov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21" w:tgtFrame="_blank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Sergey Morzunov</w:t>
        </w:r>
      </w:hyperlink>
      <w:r w:rsidRPr="00140DB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Prevalence of the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Puumala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orthohantavirus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strains in the Pre-Kama area of the Republic of Tatarstan, Russia (Scopus)</w:t>
      </w:r>
      <w:r w:rsidRPr="00140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/Pathogens 2020, 9(7), 540; </w:t>
      </w:r>
      <w:hyperlink r:id="rId22" w:history="1">
        <w:r w:rsidRPr="00140D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https://doi.org/10.3390/pathogens9070540</w:t>
        </w:r>
      </w:hyperlink>
    </w:p>
    <w:p w14:paraId="30B07087" w14:textId="2CA268FC" w:rsidR="002C5D45" w:rsidRPr="00140DBC" w:rsidRDefault="002C5D45" w:rsidP="00677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Daria S. </w:t>
      </w:r>
      <w:proofErr w:type="spellStart"/>
      <w:proofErr w:type="gramStart"/>
      <w:r w:rsidRPr="00140DBC">
        <w:rPr>
          <w:rFonts w:ascii="Times New Roman" w:hAnsi="Times New Roman" w:cs="Times New Roman"/>
          <w:sz w:val="24"/>
          <w:szCs w:val="24"/>
          <w:lang w:val="en-US"/>
        </w:rPr>
        <w:t>Chulpanova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>,  Valeriya</w:t>
      </w:r>
      <w:proofErr w:type="gram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V. Solovyeva,  Guzel S. Isaeva, Stephen St. Jeor,  Svetlana F.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Khaiboullina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, Albert A.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Rizvanov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Recombinant histone H1.3 inhibits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orthohantavirus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infection in vitro (Scopus)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BioNanoScience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(2020) 10:783–791https://doi.org/10.1007/s12668-020-00759-5 Published online: 3 June 2020 </w:t>
      </w:r>
    </w:p>
    <w:p w14:paraId="67FFAFA3" w14:textId="77777777" w:rsidR="00965145" w:rsidRPr="00140DBC" w:rsidRDefault="002C5D45" w:rsidP="0096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авицкая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Т.А., Иванова А.В, Исаева Г.Ш., Решетникова И.Д., Трифонов В.А.,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В.Б., Серова, Сафронов В.А. 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>Оценка эпидемиологической ситуации по геморрагической лихорадке с почечным синдромом в мире и России, прогноз на 2020(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0DBC">
        <w:rPr>
          <w:rFonts w:ascii="Times New Roman" w:hAnsi="Times New Roman" w:cs="Times New Roman"/>
          <w:sz w:val="24"/>
          <w:szCs w:val="24"/>
        </w:rPr>
        <w:t xml:space="preserve"> /Проблемы особо опасных инфекций. 2020; 2: 62-</w:t>
      </w:r>
      <w:proofErr w:type="gramStart"/>
      <w:r w:rsidRPr="00140DBC">
        <w:rPr>
          <w:rFonts w:ascii="Times New Roman" w:hAnsi="Times New Roman" w:cs="Times New Roman"/>
          <w:sz w:val="24"/>
          <w:szCs w:val="24"/>
        </w:rPr>
        <w:t>70  DOI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>: 10.21055/0370-1069-2020-2-62-70</w:t>
      </w:r>
      <w:r w:rsidR="00965145" w:rsidRPr="00140DBC">
        <w:rPr>
          <w:rFonts w:ascii="Times New Roman" w:hAnsi="Times New Roman" w:cs="Times New Roman"/>
          <w:sz w:val="24"/>
          <w:szCs w:val="24"/>
        </w:rPr>
        <w:t>.</w:t>
      </w:r>
    </w:p>
    <w:p w14:paraId="148D2AF1" w14:textId="5701EF08" w:rsidR="00965145" w:rsidRPr="00140DBC" w:rsidRDefault="00965145" w:rsidP="0096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Бойко В.А., Савицкая Т.А., Трифонов В.А., Серова </w:t>
      </w:r>
      <w:proofErr w:type="gramStart"/>
      <w:r w:rsidRPr="00140DBC">
        <w:rPr>
          <w:rFonts w:ascii="Times New Roman" w:hAnsi="Times New Roman" w:cs="Times New Roman"/>
          <w:sz w:val="24"/>
          <w:szCs w:val="24"/>
        </w:rPr>
        <w:t>И.В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.Исаева Г.Ш 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Проблемы и перспективы изучения геморрагической лихорадки с почечным синдромом в Республике Татарстан </w:t>
      </w:r>
      <w:r w:rsidRPr="00140DBC">
        <w:rPr>
          <w:rFonts w:ascii="Times New Roman" w:hAnsi="Times New Roman" w:cs="Times New Roman"/>
          <w:sz w:val="24"/>
          <w:szCs w:val="24"/>
        </w:rPr>
        <w:t>Казанский медицинский журнал 2020.-т.101. - №5. С.775-785 (ВАК/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40DBC">
        <w:rPr>
          <w:rFonts w:ascii="Times New Roman" w:hAnsi="Times New Roman" w:cs="Times New Roman"/>
          <w:sz w:val="24"/>
          <w:szCs w:val="24"/>
        </w:rPr>
        <w:t>)</w:t>
      </w:r>
    </w:p>
    <w:p w14:paraId="3A7D673B" w14:textId="77EE215D" w:rsidR="00965145" w:rsidRPr="00140DBC" w:rsidRDefault="00965145" w:rsidP="0096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>Исаева Г.Ш.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Общие страницы славной истории. </w:t>
      </w:r>
      <w:r w:rsidRPr="00140DBC">
        <w:rPr>
          <w:rFonts w:ascii="Times New Roman" w:hAnsi="Times New Roman" w:cs="Times New Roman"/>
          <w:sz w:val="24"/>
          <w:szCs w:val="24"/>
        </w:rPr>
        <w:t>Казанский медицинский журнал 2020.-т.101. - №4. С.622-630 (ВАК/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40DBC">
        <w:rPr>
          <w:rFonts w:ascii="Times New Roman" w:hAnsi="Times New Roman" w:cs="Times New Roman"/>
          <w:sz w:val="24"/>
          <w:szCs w:val="24"/>
        </w:rPr>
        <w:t>)</w:t>
      </w:r>
    </w:p>
    <w:p w14:paraId="1E520CDD" w14:textId="00E5EFDB" w:rsidR="00965145" w:rsidRPr="00140DBC" w:rsidRDefault="00965145" w:rsidP="0096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>Решетникова И.Д., Исаева Г.Ш., Куликов С.Н., Габидуллина С.Н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О деятельности Казанского научно-исследовательского института эпидемиологии и микробиологии в период Великой Отечественной войны (1941-1945</w:t>
      </w:r>
      <w:r w:rsidRPr="00140DBC">
        <w:rPr>
          <w:rFonts w:ascii="Times New Roman" w:hAnsi="Times New Roman" w:cs="Times New Roman"/>
          <w:sz w:val="24"/>
          <w:szCs w:val="24"/>
        </w:rPr>
        <w:t>) Казанский медицинский журнал 2020.-т.101. - №5. С.768-774 (ВАК/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40DBC">
        <w:rPr>
          <w:rFonts w:ascii="Times New Roman" w:hAnsi="Times New Roman" w:cs="Times New Roman"/>
          <w:sz w:val="24"/>
          <w:szCs w:val="24"/>
        </w:rPr>
        <w:t>)</w:t>
      </w:r>
    </w:p>
    <w:p w14:paraId="102F6453" w14:textId="188DFC1B" w:rsidR="00965145" w:rsidRPr="00140DBC" w:rsidRDefault="00965145" w:rsidP="00965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>Emmanuel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Kabwe</w:t>
      </w:r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Yuriy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DBC">
        <w:rPr>
          <w:rFonts w:ascii="Times New Roman" w:hAnsi="Times New Roman" w:cs="Times New Roman"/>
          <w:sz w:val="24"/>
          <w:szCs w:val="24"/>
          <w:lang w:val="en-US"/>
        </w:rPr>
        <w:t>Davidyuk</w:t>
      </w:r>
      <w:r w:rsidRPr="00140D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Anton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Shamsutdinov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Ekaterina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Garanina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Ekaterina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Martynova</w:t>
      </w:r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Kristina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Kitaeva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Moffat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Malisheni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Guzel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Isaeva</w:t>
      </w:r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Tatiana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Savitskaya</w:t>
      </w:r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Richard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Urbanowicz</w:t>
      </w:r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Sergey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Morzunov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Cyprian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Katongo</w:t>
      </w:r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Albert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Rizvanov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Svetlana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Khaiboullina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Orthohantaviruses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Emerging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Zoonotic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Pathogens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Pathogens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2020, 9, 775;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>:10.3390/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pathogens</w:t>
      </w:r>
      <w:r w:rsidRPr="00140DBC">
        <w:rPr>
          <w:rFonts w:ascii="Times New Roman" w:hAnsi="Times New Roman" w:cs="Times New Roman"/>
          <w:sz w:val="24"/>
          <w:szCs w:val="24"/>
        </w:rPr>
        <w:t xml:space="preserve">9090775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233EA0A2" w14:textId="77777777" w:rsidR="004B6280" w:rsidRPr="00140DBC" w:rsidRDefault="00965145" w:rsidP="004B6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Isaeva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G.Sh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., Agafonova E.V., Isaeva R.A.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prevalence of Helicobacter pylori and protozoan invasions and impact on the performance of enzymatic digestion.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Helicobacter. Vol.25 (suppl. 1). – 2020. – P.91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Scopus </w:t>
      </w:r>
    </w:p>
    <w:p w14:paraId="11C0B1DA" w14:textId="35CC5E6B" w:rsidR="004B6280" w:rsidRPr="00140DBC" w:rsidRDefault="004B6280" w:rsidP="004B6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>Isaeva G., Isaeva R.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40DBC">
        <w:rPr>
          <w:rStyle w:val="Carpredefinitoparagrafo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Molecular methods for detection of </w:t>
      </w:r>
      <w:r w:rsidRPr="00140DBC">
        <w:rPr>
          <w:rStyle w:val="Carpredefinitoparagrafo"/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Helicobacter pylori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Minerva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Biotecnologica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Vol;.32 №4 – p.182-187 – </w:t>
      </w:r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2020  DOI</w:t>
      </w:r>
      <w:proofErr w:type="gramEnd"/>
      <w:r w:rsidRPr="00140DBC">
        <w:rPr>
          <w:rFonts w:ascii="Times New Roman" w:hAnsi="Times New Roman" w:cs="Times New Roman"/>
          <w:color w:val="000000"/>
          <w:sz w:val="24"/>
          <w:szCs w:val="24"/>
          <w:lang w:val="en-US"/>
        </w:rPr>
        <w:t>: 10.23736/s1120-4826.20.02665-8 Scopus</w:t>
      </w:r>
    </w:p>
    <w:p w14:paraId="7C4EFCA5" w14:textId="4F938460" w:rsidR="00FB00D8" w:rsidRPr="00140DBC" w:rsidRDefault="00FB00D8" w:rsidP="004B6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9731737"/>
      <w:bookmarkStart w:id="1" w:name="_Hlk69731711"/>
      <w:r w:rsidRPr="00140DBC">
        <w:rPr>
          <w:rFonts w:ascii="Times New Roman" w:hAnsi="Times New Roman" w:cs="Times New Roman"/>
          <w:sz w:val="24"/>
          <w:szCs w:val="24"/>
        </w:rPr>
        <w:t xml:space="preserve">Агафонова Е.В., Исаева Г.Ш., Исаева Р.А.,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Г.Ч.</w:t>
      </w:r>
      <w:bookmarkEnd w:id="0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Микст – инвазии </w:t>
      </w:r>
      <w:proofErr w:type="gramStart"/>
      <w:r w:rsidRPr="00140DB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</w:t>
      </w:r>
      <w:r w:rsidRPr="00140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40DB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pylori</w:t>
      </w:r>
      <w:proofErr w:type="gram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protozoa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как патогенетический фактор заболеваний верхних отделов пищеварительного тракта</w:t>
      </w:r>
      <w:bookmarkEnd w:id="1"/>
      <w:r w:rsidRPr="00140DBC">
        <w:rPr>
          <w:rFonts w:ascii="Times New Roman" w:hAnsi="Times New Roman" w:cs="Times New Roman"/>
          <w:sz w:val="24"/>
          <w:szCs w:val="24"/>
        </w:rPr>
        <w:t xml:space="preserve"> Экспериментальная и клиническая гастроэнтерология. 2021; 186(2):32-40</w:t>
      </w:r>
      <w:r w:rsidR="005A065F" w:rsidRPr="00140DBC">
        <w:rPr>
          <w:rFonts w:ascii="Times New Roman" w:hAnsi="Times New Roman" w:cs="Times New Roman"/>
          <w:sz w:val="24"/>
          <w:szCs w:val="24"/>
        </w:rPr>
        <w:t xml:space="preserve"> (Статья ВАК)</w:t>
      </w:r>
    </w:p>
    <w:p w14:paraId="25402189" w14:textId="17633432" w:rsidR="00FB00D8" w:rsidRPr="00140DBC" w:rsidRDefault="00FB00D8" w:rsidP="00FB00D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авицкая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Т.А., Трифонов В.А., Милова И.В., Исаева Г.Ш., Решетникова И.Д., Серова И.В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Лептоспироз в Республике Татарстан. Эпидемиологические особенности. </w:t>
      </w:r>
      <w:r w:rsidRPr="00140DBC">
        <w:rPr>
          <w:rFonts w:ascii="Times New Roman" w:hAnsi="Times New Roman" w:cs="Times New Roman"/>
          <w:sz w:val="24"/>
          <w:szCs w:val="24"/>
        </w:rPr>
        <w:t xml:space="preserve">Проблемы особо опасных инфекций, 2021; </w:t>
      </w:r>
      <w:proofErr w:type="gramStart"/>
      <w:r w:rsidRPr="00140DBC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134-139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(статья 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>/ВАК)</w:t>
      </w:r>
    </w:p>
    <w:p w14:paraId="2A02B673" w14:textId="53D62CCB" w:rsidR="00FB00D8" w:rsidRPr="00140DBC" w:rsidRDefault="00FB00D8" w:rsidP="004B6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Агафонова Е.В., Куликов С.Н., Решетникова И.Д., Тюрин Ю.А.,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Гилязутдинова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Г.Ф.,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Лопушов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Д.В.,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Шайхразиева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Н.Д., Исаева Г.Ш.,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В.Б.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исследования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серопревалентности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SARS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CoV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-2 у медицинских </w:t>
      </w:r>
      <w:proofErr w:type="gramStart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работников :</w:t>
      </w:r>
      <w:proofErr w:type="gramEnd"/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возрастные и профессиональные аспекты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Эпидемиология и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вакцинопрофилакитика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>. 2021. – том 20 - №2 – С.49-57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(статья 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>/ВАК)</w:t>
      </w:r>
    </w:p>
    <w:p w14:paraId="364A9955" w14:textId="2B3F6EDB" w:rsidR="00FB00D8" w:rsidRPr="00140DBC" w:rsidRDefault="00FB00D8" w:rsidP="004B6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80623932"/>
      <w:r w:rsidRPr="00140DBC">
        <w:rPr>
          <w:rFonts w:ascii="Times New Roman" w:hAnsi="Times New Roman" w:cs="Times New Roman"/>
          <w:sz w:val="24"/>
          <w:szCs w:val="24"/>
        </w:rPr>
        <w:t xml:space="preserve">Савицкая Т.А., Иванова А.В., Исаева Г.Ш. и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Обзор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</w:rPr>
        <w:t>хантавирусных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инфекций в мире, эпидемиологическая ситуация по геморрагической лихорадке с 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почечным синдромом в Российской Федерации в 2020 г. и прогноз на 2021 год.</w:t>
      </w:r>
      <w:bookmarkEnd w:id="2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</w:rPr>
        <w:t>Проблемы особо опасных инфекций. 2021; 2: 62-71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(статья 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>/ВАК)</w:t>
      </w:r>
    </w:p>
    <w:p w14:paraId="628080A6" w14:textId="1AF27FF8" w:rsidR="00FB00D8" w:rsidRPr="00140DBC" w:rsidRDefault="00FB00D8" w:rsidP="004B6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Решетникова И.Д., Агафонова Е.В., Тюрин Ю.А., Куликов С.Н.,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Гилязутдинова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Г.Ф.,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Лопушов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Д.В.,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И.Д., Исаева Г.Ш.,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В.Б.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Опыт изучения коллективного и персонального иммунитета к вирусу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SARS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Cov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-2 у медицинских работников 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>/ВАК)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особо опасных инфекций. 2021; 2:123-131</w:t>
      </w:r>
    </w:p>
    <w:p w14:paraId="5DF02136" w14:textId="5BCC2C94" w:rsidR="00FB00D8" w:rsidRPr="00140DBC" w:rsidRDefault="005B36A7" w:rsidP="004B6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40DBC">
        <w:rPr>
          <w:rFonts w:ascii="Times New Roman" w:hAnsi="Times New Roman" w:cs="Times New Roman"/>
          <w:sz w:val="24"/>
          <w:szCs w:val="24"/>
          <w:lang w:val="en-US"/>
        </w:rPr>
        <w:t>Yuriy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0DBC">
        <w:rPr>
          <w:rFonts w:ascii="Times New Roman" w:hAnsi="Times New Roman" w:cs="Times New Roman"/>
          <w:sz w:val="24"/>
          <w:szCs w:val="24"/>
          <w:lang w:val="en-US"/>
        </w:rPr>
        <w:t>Davidyuk</w:t>
      </w:r>
      <w:r w:rsidRPr="00140D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Emmanuel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Kabwe</w:t>
      </w:r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Anton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Shamsutdinov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Anna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Knyazeva</w:t>
      </w:r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Ekaterina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Martynova</w:t>
      </w:r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Ruzilya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Ismagilova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Vladimir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Trifonov</w:t>
      </w:r>
      <w:r w:rsidRPr="00140DBC">
        <w:rPr>
          <w:rFonts w:ascii="Times New Roman" w:hAnsi="Times New Roman" w:cs="Times New Roman"/>
          <w:sz w:val="24"/>
          <w:szCs w:val="24"/>
        </w:rPr>
        <w:t xml:space="preserve">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Tatiana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Savitskaya</w:t>
      </w:r>
      <w:r w:rsidRPr="00140DBC">
        <w:rPr>
          <w:rFonts w:ascii="Times New Roman" w:hAnsi="Times New Roman" w:cs="Times New Roman"/>
          <w:sz w:val="24"/>
          <w:szCs w:val="24"/>
        </w:rPr>
        <w:t xml:space="preserve">  ,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Guzel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0DBC">
        <w:rPr>
          <w:rFonts w:ascii="Times New Roman" w:hAnsi="Times New Roman" w:cs="Times New Roman"/>
          <w:sz w:val="24"/>
          <w:szCs w:val="24"/>
        </w:rPr>
        <w:t xml:space="preserve">.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Isaeva</w:t>
      </w:r>
      <w:r w:rsidRPr="00140DBC">
        <w:rPr>
          <w:rFonts w:ascii="Times New Roman" w:hAnsi="Times New Roman" w:cs="Times New Roman"/>
          <w:sz w:val="24"/>
          <w:szCs w:val="24"/>
        </w:rPr>
        <w:t xml:space="preserve"> 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40DBC">
        <w:rPr>
          <w:rFonts w:ascii="Times New Roman" w:hAnsi="Times New Roman" w:cs="Times New Roman"/>
          <w:sz w:val="24"/>
          <w:szCs w:val="24"/>
        </w:rPr>
        <w:t>.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Distribution of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Puumala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orthohantavirus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Genome Variants Correlates with the Regional Landscapes in the Trans-Kama Area of the Republic of Tatarstan (Scopus) Pathogens 2021, 10, 1169. </w:t>
      </w:r>
      <w:hyperlink r:id="rId23" w:history="1">
        <w:r w:rsidRPr="00140DBC">
          <w:rPr>
            <w:rStyle w:val="a4"/>
            <w:rFonts w:ascii="Times New Roman" w:hAnsi="Times New Roman"/>
            <w:b/>
            <w:bCs/>
            <w:sz w:val="24"/>
            <w:szCs w:val="24"/>
            <w:lang w:val="en-US"/>
          </w:rPr>
          <w:t>https://doi.org/10.3390/pathogens10091169</w:t>
        </w:r>
      </w:hyperlink>
    </w:p>
    <w:p w14:paraId="479B4C2B" w14:textId="5A813E49" w:rsidR="005B36A7" w:rsidRPr="00140DBC" w:rsidRDefault="005B36A7" w:rsidP="005B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Р.И. Валиева, С.А. Лисовская, К.А.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Маянская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Самигуллин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>, Г.Ш. Исаева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</w:rPr>
        <w:t>антифунгальной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терапии при длительном инфекционном процессе: клинический случай грибкового кератита и анализ профиля противогрибковой чувствительности с учетом формирования биопленок</w:t>
      </w:r>
      <w:r w:rsidRPr="00140DBC">
        <w:rPr>
          <w:rFonts w:ascii="Times New Roman" w:hAnsi="Times New Roman" w:cs="Times New Roman"/>
          <w:sz w:val="24"/>
          <w:szCs w:val="24"/>
        </w:rPr>
        <w:t xml:space="preserve"> Инфекция и иммунитет 2021, Т. 11, № 4, с. 789–796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(статья 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>/ВАК)</w:t>
      </w:r>
    </w:p>
    <w:p w14:paraId="6F10CCE8" w14:textId="7FD6BA96" w:rsidR="005B36A7" w:rsidRPr="00140DBC" w:rsidRDefault="005B36A7" w:rsidP="005B36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DBC">
        <w:rPr>
          <w:rFonts w:ascii="Times New Roman" w:eastAsia="Times New Roman" w:hAnsi="Times New Roman" w:cs="Times New Roman"/>
          <w:sz w:val="24"/>
          <w:szCs w:val="24"/>
        </w:rPr>
        <w:t xml:space="preserve">Садыков М.Н., </w:t>
      </w:r>
      <w:proofErr w:type="spellStart"/>
      <w:r w:rsidRPr="00140DBC">
        <w:rPr>
          <w:rFonts w:ascii="Times New Roman" w:eastAsia="Times New Roman" w:hAnsi="Times New Roman" w:cs="Times New Roman"/>
          <w:sz w:val="24"/>
          <w:szCs w:val="24"/>
        </w:rPr>
        <w:t>Зиатдинов</w:t>
      </w:r>
      <w:proofErr w:type="spellEnd"/>
      <w:r w:rsidRPr="00140DBC">
        <w:rPr>
          <w:rFonts w:ascii="Times New Roman" w:eastAsia="Times New Roman" w:hAnsi="Times New Roman" w:cs="Times New Roman"/>
          <w:sz w:val="24"/>
          <w:szCs w:val="24"/>
        </w:rPr>
        <w:t xml:space="preserve"> В.Б., Решетникова И.Д., Хакимов Н.М., </w:t>
      </w:r>
      <w:proofErr w:type="spellStart"/>
      <w:r w:rsidRPr="00140DBC">
        <w:rPr>
          <w:rFonts w:ascii="Times New Roman" w:eastAsia="Times New Roman" w:hAnsi="Times New Roman" w:cs="Times New Roman"/>
          <w:sz w:val="24"/>
          <w:szCs w:val="24"/>
        </w:rPr>
        <w:t>Лопушов</w:t>
      </w:r>
      <w:proofErr w:type="spellEnd"/>
      <w:r w:rsidRPr="00140DBC">
        <w:rPr>
          <w:rFonts w:ascii="Times New Roman" w:eastAsia="Times New Roman" w:hAnsi="Times New Roman" w:cs="Times New Roman"/>
          <w:sz w:val="24"/>
          <w:szCs w:val="24"/>
        </w:rPr>
        <w:t xml:space="preserve"> Д.В., Исаева Г.Ш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Изучение уровня и структуры популяционного иммунитета к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SARS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CoV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2 у населения Республики Татарстан в период второго пика распространения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-19 (статья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>/ВАК)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Эпидемиология и </w:t>
      </w:r>
      <w:proofErr w:type="gramStart"/>
      <w:r w:rsidRPr="00140DBC">
        <w:rPr>
          <w:rFonts w:ascii="Times New Roman" w:hAnsi="Times New Roman" w:cs="Times New Roman"/>
          <w:b/>
          <w:bCs/>
          <w:sz w:val="24"/>
          <w:szCs w:val="24"/>
        </w:rPr>
        <w:t>вакцинопрофилактика .</w:t>
      </w:r>
      <w:proofErr w:type="gram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– 2021/ - Том 20. - №5. – С.39-51</w:t>
      </w:r>
    </w:p>
    <w:p w14:paraId="1ADC17ED" w14:textId="7291E1C1" w:rsidR="005B36A7" w:rsidRPr="00140DBC" w:rsidRDefault="005B36A7" w:rsidP="005A0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И.Д. Решетникова, Ю.А. Тюрин, Е.В. Агафонова, С.Н.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Куликов,Г.Ф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Гилязутдинова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, Д.В.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Лопушов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, Н.Д.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Шайхразиева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, Г.Ш. Исаева, В.Б.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hAnsi="Times New Roman" w:cs="Times New Roman"/>
          <w:b/>
          <w:bCs/>
          <w:sz w:val="24"/>
          <w:szCs w:val="24"/>
        </w:rPr>
        <w:t xml:space="preserve"> Изучение особенностей гуморального иммунного ответа к новой коронавирусной инфекции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>-19 среди медицинских работников (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Pr="00140DBC">
        <w:rPr>
          <w:rFonts w:ascii="Times New Roman" w:hAnsi="Times New Roman" w:cs="Times New Roman"/>
          <w:b/>
          <w:bCs/>
          <w:sz w:val="24"/>
          <w:szCs w:val="24"/>
        </w:rPr>
        <w:t>/ВАК)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Инфекция и иммунитет 2021, Т. 11, № 5, с. 934–942</w:t>
      </w:r>
    </w:p>
    <w:p w14:paraId="508BE8D4" w14:textId="77777777" w:rsidR="005C6C2D" w:rsidRPr="00140DBC" w:rsidRDefault="005B36A7" w:rsidP="005A065F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Nikolai D. Shamaev1,2, Eduard A.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Shuralev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Oleg V. Nikitin, Malik N.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Mukminov,Yuriy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N. Davidyuk, Alexander N. Belyaev6, Guzel Sh. Isaeva, Vasil B.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Ziatdinov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Nail I.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Khammadov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Regina F. Safina,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Gaysha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R. Salmanova, Guzel M. Akhmedov, Kamil S.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Khaertynov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Taizo Saito, Katsuya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Kitoh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, Yasuhiro Takashima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Prevalence of </w:t>
      </w:r>
      <w:r w:rsidRPr="00140DB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Toxoplasma gondii </w:t>
      </w:r>
      <w:r w:rsidRPr="00140DB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infection among small mammals in Tatarstan, Russian Federation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Scientific Reports | (2021) 11:22184 | </w:t>
      </w:r>
      <w:hyperlink r:id="rId24" w:history="1">
        <w:r w:rsidRPr="00140DBC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https://doi.org/10.1038/s41598-021-01582-y</w:t>
        </w:r>
      </w:hyperlink>
      <w:r w:rsidR="005C6C2D"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25" w:history="1">
        <w:r w:rsidR="005C6C2D" w:rsidRPr="00140DBC">
          <w:rPr>
            <w:rStyle w:val="a4"/>
            <w:rFonts w:ascii="Times New Roman" w:hAnsi="Times New Roman"/>
            <w:sz w:val="24"/>
            <w:szCs w:val="24"/>
            <w:lang w:val="en-US"/>
          </w:rPr>
          <w:t>https://www.nature.com/articles/s41598-021-01582-y</w:t>
        </w:r>
      </w:hyperlink>
      <w:r w:rsidR="005C6C2D"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5C6C2D" w:rsidRPr="00140D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Scopus)</w:t>
      </w:r>
    </w:p>
    <w:p w14:paraId="510E68A3" w14:textId="445D7630" w:rsidR="005C6C2D" w:rsidRPr="00140DBC" w:rsidRDefault="005C6C2D" w:rsidP="005C6C2D">
      <w:pPr>
        <w:pStyle w:val="a3"/>
        <w:numPr>
          <w:ilvl w:val="0"/>
          <w:numId w:val="1"/>
        </w:numPr>
        <w:autoSpaceDE w:val="0"/>
        <w:jc w:val="both"/>
        <w:rPr>
          <w:rStyle w:val="fontstyle21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proofErr w:type="spellStart"/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>И.Д.Решетникова</w:t>
      </w:r>
      <w:proofErr w:type="spellEnd"/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>Г.Ш.Исаева</w:t>
      </w:r>
      <w:proofErr w:type="spellEnd"/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proofErr w:type="spellStart"/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>С.Н.Габидуллина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Имя доброе живёт</w:t>
      </w:r>
      <w:proofErr w:type="gramStart"/>
      <w:r w:rsidRPr="00140DBC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... </w:t>
      </w:r>
      <w:r w:rsidRPr="00140DBC">
        <w:rPr>
          <w:rStyle w:val="fontstyle21"/>
          <w:rFonts w:ascii="Times New Roman" w:hAnsi="Times New Roman" w:cs="Times New Roman"/>
          <w:b/>
          <w:bCs/>
          <w:i w:val="0"/>
          <w:iCs/>
          <w:sz w:val="24"/>
          <w:szCs w:val="24"/>
        </w:rPr>
        <w:t>:</w:t>
      </w:r>
      <w:proofErr w:type="gramEnd"/>
      <w:r w:rsidRPr="00140DBC">
        <w:rPr>
          <w:rStyle w:val="fontstyle21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очерки и воспоминания о руководителях, учителях и коллегах, о периоде работы в Казанском научно-исследовательском институте эпидемиологии и микробиологии</w:t>
      </w:r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 xml:space="preserve"> . Монография</w:t>
      </w:r>
      <w:r w:rsidRPr="00140D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>Казань, 2021. – 186 с.</w:t>
      </w:r>
    </w:p>
    <w:p w14:paraId="7BFA7C4D" w14:textId="77777777" w:rsidR="005C6C2D" w:rsidRPr="00140DBC" w:rsidRDefault="005C6C2D" w:rsidP="005C6C2D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color w:val="242021"/>
          <w:sz w:val="24"/>
          <w:szCs w:val="24"/>
        </w:rPr>
        <w:t xml:space="preserve">Г. Ш. Исаева, С. Н. </w:t>
      </w:r>
      <w:proofErr w:type="spellStart"/>
      <w:r w:rsidRPr="00140DB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Габидуллина</w:t>
      </w:r>
      <w:proofErr w:type="spellEnd"/>
      <w:r w:rsidRPr="00140DB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Кафедра микробиологии им. академика В. М. Аристовского Казанского ГМУ и Казанский НИИЭМ: общие страницы славной истории (1920–2020) </w:t>
      </w:r>
      <w:r w:rsidRPr="00140DBC">
        <w:rPr>
          <w:rFonts w:ascii="Times New Roman" w:hAnsi="Times New Roman" w:cs="Times New Roman"/>
          <w:color w:val="242021"/>
          <w:sz w:val="24"/>
          <w:szCs w:val="24"/>
        </w:rPr>
        <w:t>Монография</w:t>
      </w:r>
      <w:r w:rsidRPr="00140DBC">
        <w:rPr>
          <w:rFonts w:ascii="Times New Roman" w:hAnsi="Times New Roman" w:cs="Times New Roman"/>
          <w:color w:val="000000"/>
          <w:sz w:val="24"/>
          <w:szCs w:val="24"/>
        </w:rPr>
        <w:t xml:space="preserve"> Казань, 2021. – 110 с.</w:t>
      </w:r>
    </w:p>
    <w:p w14:paraId="2D2F179E" w14:textId="7A6DDE30" w:rsidR="005C6C2D" w:rsidRPr="00140DBC" w:rsidRDefault="005C6C2D" w:rsidP="005C6C2D">
      <w:pPr>
        <w:pStyle w:val="a3"/>
        <w:numPr>
          <w:ilvl w:val="0"/>
          <w:numId w:val="1"/>
        </w:numPr>
        <w:autoSpaceDE w:val="0"/>
        <w:jc w:val="both"/>
        <w:rPr>
          <w:rStyle w:val="fontstyle21"/>
          <w:rFonts w:ascii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 xml:space="preserve">И. Д. Решетникова И.Д., </w:t>
      </w:r>
      <w:r w:rsidRPr="00140DBC">
        <w:rPr>
          <w:rFonts w:ascii="Times New Roman" w:hAnsi="Times New Roman" w:cs="Times New Roman"/>
          <w:color w:val="242021"/>
          <w:sz w:val="24"/>
          <w:szCs w:val="24"/>
        </w:rPr>
        <w:t xml:space="preserve">Г.Ш. Исаева, Е. В. Агафонова, В.А. Бойко, Л. Т. Баязитова, Н.И. Глушко, С.Н. </w:t>
      </w:r>
      <w:proofErr w:type="spellStart"/>
      <w:r w:rsidRPr="00140DBC">
        <w:rPr>
          <w:rFonts w:ascii="Times New Roman" w:hAnsi="Times New Roman" w:cs="Times New Roman"/>
          <w:color w:val="242021"/>
          <w:sz w:val="24"/>
          <w:szCs w:val="24"/>
        </w:rPr>
        <w:t>Габидуллина</w:t>
      </w:r>
      <w:proofErr w:type="spellEnd"/>
      <w:r w:rsidRPr="00140DBC">
        <w:rPr>
          <w:rFonts w:ascii="Times New Roman" w:hAnsi="Times New Roman" w:cs="Times New Roman"/>
          <w:color w:val="242021"/>
          <w:sz w:val="24"/>
          <w:szCs w:val="24"/>
        </w:rPr>
        <w:t xml:space="preserve">, С. Н. Куликов, С.А. Лисовская, Т.А. Савицкая, Л.Р. Смирнова, В.А. Трифонов, Ю.А. Тюрин, Е.В. </w:t>
      </w:r>
      <w:proofErr w:type="spellStart"/>
      <w:r w:rsidRPr="00140DBC">
        <w:rPr>
          <w:rFonts w:ascii="Times New Roman" w:hAnsi="Times New Roman" w:cs="Times New Roman"/>
          <w:color w:val="242021"/>
          <w:sz w:val="24"/>
          <w:szCs w:val="24"/>
        </w:rPr>
        <w:t>Халдеева</w:t>
      </w:r>
      <w:proofErr w:type="spellEnd"/>
      <w:r w:rsidRPr="00140DBC">
        <w:rPr>
          <w:rFonts w:ascii="Times New Roman" w:hAnsi="Times New Roman" w:cs="Times New Roman"/>
          <w:color w:val="242021"/>
          <w:sz w:val="24"/>
          <w:szCs w:val="24"/>
        </w:rPr>
        <w:t>, В.В. Халдеев</w:t>
      </w:r>
      <w:r w:rsidR="005A065F" w:rsidRPr="00140DB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40DBC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Казанский научно-исследовательский институт эпидемиологии и </w:t>
      </w:r>
      <w:r w:rsidRPr="00140DBC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lastRenderedPageBreak/>
        <w:t>микробиологии. Этапы большого пути: исторический очерк.</w:t>
      </w:r>
      <w:r w:rsidRPr="00140DBC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0DBC">
        <w:rPr>
          <w:rStyle w:val="fontstyle01"/>
          <w:rFonts w:ascii="Times New Roman" w:hAnsi="Times New Roman" w:cs="Times New Roman"/>
          <w:sz w:val="24"/>
          <w:szCs w:val="24"/>
        </w:rPr>
        <w:t xml:space="preserve">Монография  </w:t>
      </w:r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>Казань</w:t>
      </w:r>
      <w:proofErr w:type="gramEnd"/>
      <w:r w:rsidRPr="00140DBC">
        <w:rPr>
          <w:rStyle w:val="fontstyle21"/>
          <w:rFonts w:ascii="Times New Roman" w:hAnsi="Times New Roman" w:cs="Times New Roman"/>
          <w:i w:val="0"/>
          <w:iCs/>
          <w:sz w:val="24"/>
          <w:szCs w:val="24"/>
        </w:rPr>
        <w:t>, 2021. – 239 стр.</w:t>
      </w:r>
    </w:p>
    <w:p w14:paraId="63F1E041" w14:textId="458A417D" w:rsidR="00071298" w:rsidRPr="00140DBC" w:rsidRDefault="00071298" w:rsidP="00071298">
      <w:pPr>
        <w:pStyle w:val="a3"/>
        <w:numPr>
          <w:ilvl w:val="0"/>
          <w:numId w:val="1"/>
        </w:numPr>
        <w:autoSpaceDE w:val="0"/>
        <w:jc w:val="both"/>
        <w:rPr>
          <w:rStyle w:val="fontstyle21"/>
          <w:rFonts w:ascii="Times New Roman" w:hAnsi="Times New Roman" w:cs="Times New Roman"/>
          <w:i w:val="0"/>
          <w:color w:val="auto"/>
          <w:sz w:val="24"/>
          <w:szCs w:val="24"/>
          <w:lang w:val="en-US" w:eastAsia="ru-RU"/>
        </w:rPr>
      </w:pPr>
      <w:r w:rsidRPr="00140DBC">
        <w:rPr>
          <w:rStyle w:val="fontstyle21"/>
          <w:rFonts w:ascii="Times New Roman" w:hAnsi="Times New Roman" w:cs="Times New Roman"/>
          <w:i w:val="0"/>
          <w:color w:val="auto"/>
          <w:sz w:val="24"/>
          <w:szCs w:val="24"/>
          <w:lang w:val="en-US" w:eastAsia="ru-RU"/>
        </w:rPr>
        <w:t xml:space="preserve"> Isaeva G., Isaeva R. Probiotics in the treatment of Helicobacter pylori infection: reality and perspective.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140DBC">
        <w:rPr>
          <w:rStyle w:val="fontstyle21"/>
          <w:rFonts w:ascii="Times New Roman" w:hAnsi="Times New Roman" w:cs="Times New Roman"/>
          <w:i w:val="0"/>
          <w:color w:val="auto"/>
          <w:sz w:val="24"/>
          <w:szCs w:val="24"/>
          <w:lang w:val="en-US" w:eastAsia="ru-RU"/>
        </w:rPr>
        <w:t>Minerva Gastroenterology. 2022 Jan 10 DOI: 10.23736/S2724-5985.21.02926-0</w:t>
      </w:r>
    </w:p>
    <w:p w14:paraId="10A8203C" w14:textId="61F038EE" w:rsidR="00071298" w:rsidRPr="00140DBC" w:rsidRDefault="00071298" w:rsidP="00071298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Савицкая Т.А., Иванова А.В.,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Чумачкова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Е.А., Поспелов М.В., Исаева Г.Ш., Решетникова И.Д.,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Кабве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Э., Давидюк Ю.Н., Трифонов В.А.,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В.Б., Серова И.В. ОБЗОР ХАНТАВИРУСНЫХ ИНФЕКЦИЙ В МИРЕ, ЭПИДЕМИОЛОГИЧЕСКОЙ СИТУАЦИИ ПО ГЕМОРРАГИЧЕСКОЙ ЛИХОРАДКЕ С ПОЧЕЧНЫМ СИНДРОМОМ В РОССИЙСКОЙ ФЕДЕРАЦИИ В 2021 Г. И ПРОГНОЗ НА 2022 Г //Проблемы особо опасных инфекций. 2022. № 2. С. 54-63.</w:t>
      </w:r>
    </w:p>
    <w:p w14:paraId="57C4E8E3" w14:textId="04538730" w:rsidR="00071298" w:rsidRPr="00140DBC" w:rsidRDefault="00071298" w:rsidP="00071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Kabwe E., Sheikh W.A.,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Shamsutdinov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A.F., Martynova E.V.,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Khaiboullina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S.F.,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Rizvanov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Morzunov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S.P., Davidyuk Y.N., Savitskaya T.A., Isaeva G.S.,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Ismagilova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R.K.,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Ohlopkova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O.V., Yurchenko Y.A. ANALYSIS OF PUUMALA ORTHOHANTAVIRUS GENOME VARIANTS IDENTIFIED IN THE TERRITORIES OF VOLGA FEDERAL DISTRICT// Tropical Medicine and Infectious Disease. 2022. 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40DBC">
        <w:rPr>
          <w:rFonts w:ascii="Times New Roman" w:hAnsi="Times New Roman" w:cs="Times New Roman"/>
          <w:sz w:val="24"/>
          <w:szCs w:val="24"/>
          <w:lang w:val="en-US" w:eastAsia="ru-RU"/>
        </w:rPr>
        <w:t>. 7. № 3.</w:t>
      </w:r>
    </w:p>
    <w:p w14:paraId="5450A358" w14:textId="4E1F7DC1" w:rsidR="00071298" w:rsidRPr="00140DBC" w:rsidRDefault="00071298" w:rsidP="00071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>Тюрин Ю.А., Куликов С.Н., Исаева Г.Ш., Решетникова И.Д. ИЗУЧЕНИЕ НАПРЯЖЕННОСТИ ПОСТВАКЦИНАЛЬНОГО ИММУНИТЕТА К КОРИ И КРАСНУХЕ У СТУДЕНТОВ РЕСПУБЛИКИ ТАТАРСТАН/ //Практическая медицина. 2022. Т. 20. № 2. С. 69-72.</w:t>
      </w:r>
    </w:p>
    <w:p w14:paraId="5CD3B2A0" w14:textId="51F28EA7" w:rsidR="00071298" w:rsidRPr="00140DBC" w:rsidRDefault="00071298" w:rsidP="00071298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Баязитова Л.Т., Зарипова А.З.,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Тюпкина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О.Ф., Чазова Т.А., Тюрин Ю.А., Исаева </w:t>
      </w:r>
      <w:proofErr w:type="gram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Г.Ш</w:t>
      </w:r>
      <w:proofErr w:type="gram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ЭПИДЕМИОЛОГИЧЕСКИЕ И МИКРОБИОЛОГИЧЕСКИЕ АСПЕКТЫ НАЗОФАРИНГЕАЛЬНОГО НОСИТЕЛЬСТВА STREPTOCOCCUS PNEUMONIAE</w:t>
      </w:r>
    </w:p>
    <w:p w14:paraId="46F89572" w14:textId="4AC7E857" w:rsidR="00071298" w:rsidRPr="00140DBC" w:rsidRDefault="00071298" w:rsidP="00071298">
      <w:pPr>
        <w:pStyle w:val="a3"/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>//Астраханский медицинский журнал. 2022. Т. 17. № 1. С. 23-29.</w:t>
      </w:r>
    </w:p>
    <w:p w14:paraId="50C7437D" w14:textId="723BD69C" w:rsidR="00071298" w:rsidRPr="00140DBC" w:rsidRDefault="00BA21BB" w:rsidP="00BA21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Савицкая Т.А., Трифонов В.А., Милова И.В., Исаева Г.Ш., Решетникова И.Д., Серова И.В.,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Лопушов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Д.В.,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В.Б.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СИБИРСКАЯ ЯЗВА В РЕСПУБЛИКЕ ТАТАРСТАН (1920-2020 ГГ.)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//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Проблемы особо опасных инфекций. 2022. № 3. С. 129-136.</w:t>
      </w:r>
    </w:p>
    <w:p w14:paraId="28AF5374" w14:textId="7D9E214A" w:rsidR="00071298" w:rsidRPr="00140DBC" w:rsidRDefault="00BA21BB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Исаева Г.Ш.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АЛЬФРЕД ЭРНЕСТОВИЧ ОЗОЛ - ЯРКИЙ ПРИМЕР БЕЗЗАВЕТНОГО СЛУЖЕНИЯ НАУКЕ (К 130-ЛЕТИЮ СО ДНЯ РОЖДЕНИЯ)</w:t>
      </w:r>
    </w:p>
    <w:p w14:paraId="49948541" w14:textId="7A575728" w:rsidR="00071298" w:rsidRPr="00140DBC" w:rsidRDefault="00BA21BB" w:rsidP="00BA21BB">
      <w:pPr>
        <w:pStyle w:val="a3"/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//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Казанский медицинский журнал. 2022. Т. 103. № 4. С. 704-711.</w:t>
      </w:r>
    </w:p>
    <w:p w14:paraId="316491CD" w14:textId="0D544665" w:rsidR="00071298" w:rsidRPr="00140DBC" w:rsidRDefault="00BA21BB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Садыков М.Н.,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В.Б., Решетникова И.Д., Хакимов Н.М.,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eastAsia="ru-RU"/>
        </w:rPr>
        <w:t>Лопушов</w:t>
      </w:r>
      <w:proofErr w:type="spellEnd"/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Д.В., Исаева Г.Ш.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ОСОБЕННОСТИ ФОРМИРОВАНИЯ ПОПУЛЯЦИОННОГО ИММУНИТЕТА К SARS-COV-2 У СОТРУДНИКОВ МЕДИЦИНСКИХ ОРГАНИЗАЦИЙ В ПЕРИОД РАСПРОСТРАНЕНИЯ COVID-19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. //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Казанский медицинский журнал. 2022. Т. 103. № 2. С. 285-295.</w:t>
      </w:r>
    </w:p>
    <w:p w14:paraId="21FBBE12" w14:textId="3BCBDAE1" w:rsidR="00071298" w:rsidRPr="00140DBC" w:rsidRDefault="00BA21BB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Исаева Г.Ш., Баязитова Л.Т., Лисовская С.А., Савинова А.Н., Гуляев П.Е., Хусаинова Р.М., Зарипова А.З.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ЦИФРОВЫЕ ТЕХНОЛОГИИ В ПРЕПОДАВАНИИ МИКРОБИОЛОГИИ НА МЕДИКО-ПРОФИЛАКТИЧЕСКОМ ФАКУЛЬТЕТЕ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//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В сборнике: Международный форум </w:t>
      </w:r>
      <w:proofErr w:type="spellStart"/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Kazan</w:t>
      </w:r>
      <w:proofErr w:type="spellEnd"/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Digital Week-2022. Сборник материалов Международного форума. Под общей редакцией Р.Н. Минниханова. Казань, 2022. С. 420-425.</w:t>
      </w:r>
    </w:p>
    <w:p w14:paraId="5F3D79A1" w14:textId="5E8EDBFA" w:rsidR="00071298" w:rsidRPr="00140DBC" w:rsidRDefault="00BA21BB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Самойлов А.Н., Давлетшина Н.И., Валиева Р.И., Лисовская С.А., Исаева Г.Ш., Шакирова Ф.В., Давлетшина И.И., Самойлова П.А.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СПОСОБ СОЗДАНИЯ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ЭКСПЕРИМЕНТАЛЬНОЙ МОДЕЛИ ГРИБКОВОГО КЕРАТОУВЕИТА У КРОЛИКОВ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>. //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Патент на </w:t>
      </w:r>
      <w:proofErr w:type="gramStart"/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изобретение  2768476</w:t>
      </w:r>
      <w:proofErr w:type="gramEnd"/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C1, 24.03.2022. Заявка № 2021118697 от 25.06.2021.</w:t>
      </w:r>
    </w:p>
    <w:p w14:paraId="52730A47" w14:textId="7D03110C" w:rsidR="00071298" w:rsidRPr="00140DBC" w:rsidRDefault="00BA21BB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Исаева Гузель Шавхатовна, Решетникова Ирина Дмитриевна, Савицкая Татьяна Александровна, Трифонов Владимир Александрович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БАЗА ДАННЫХ ЗАБОЛЕВАЕМОСТИ ГЕМОРРАГИЧЕСКОЙ ЛИХОРАДКОЙ С ПОЧЕЧНЫМ СИНДРОМОМ (ГЛПС) В РЕСПУБЛИКЕ ТАТАРСТАН ЗА 1959-2021 ГОДЫ</w:t>
      </w:r>
      <w:r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 // </w:t>
      </w:r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о регистрации базы </w:t>
      </w:r>
      <w:proofErr w:type="gramStart"/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данных  2022621349</w:t>
      </w:r>
      <w:proofErr w:type="gramEnd"/>
      <w:r w:rsidR="00071298" w:rsidRPr="00140DBC">
        <w:rPr>
          <w:rFonts w:ascii="Times New Roman" w:hAnsi="Times New Roman" w:cs="Times New Roman"/>
          <w:sz w:val="24"/>
          <w:szCs w:val="24"/>
          <w:lang w:eastAsia="ru-RU"/>
        </w:rPr>
        <w:t>, 08.06.2022. Заявка № 2022621188 от 26.05.2022.</w:t>
      </w:r>
    </w:p>
    <w:p w14:paraId="149E814F" w14:textId="77777777" w:rsidR="00D10784" w:rsidRPr="00140DBC" w:rsidRDefault="00D10784" w:rsidP="00D107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Исаева, В.Б.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Сбойчаков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>, Б.Ю. Гумилевский / Инфекция и иммунитет // СТРАНИЦЫ ОБЩЕЙ ИСТОРИИ МИКРОБИОЛОГИЧЕСКИХ ШКОЛ КАЗАНИ И САНКТ-ПЕТЕРБУРГА - Том 13, №4. 2023</w:t>
      </w:r>
    </w:p>
    <w:p w14:paraId="2FB089E8" w14:textId="77777777" w:rsidR="00D10784" w:rsidRPr="00140DBC" w:rsidRDefault="00D10784" w:rsidP="00D10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Исаева Г.Ш., Исаева Р.А. / Клиническая микробиология и антимикробная химиотерапия // Механизмы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межмикробных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взаимодействий между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пробиотическими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микроорганизмами и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Helicobacter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- Том 25, №3. 2023</w:t>
      </w:r>
    </w:p>
    <w:p w14:paraId="1FD36AD9" w14:textId="26052D88" w:rsidR="00D10784" w:rsidRPr="00140DBC" w:rsidRDefault="00D10784" w:rsidP="00D10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Т.А. Савицкая, А.В. Иванова, Г.Ш. Исаева, И.Д. Решетникова, В.А. Трифонов, В.Б.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Ш.В. Магеррамов, Р.М. Хусаинова, Д.В.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Транквилевский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/ Проблемы особо опасных инфекций // Анализ эпидемиологической ситуации по геморрагической лихорадке с почечным синдромом в Российской Федерации в 2022 г. и прогноз ее развития на 2023 г. - №1. 2023</w:t>
      </w:r>
    </w:p>
    <w:p w14:paraId="18118A84" w14:textId="77777777" w:rsidR="00D10784" w:rsidRPr="00140DBC" w:rsidRDefault="00D10784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С.В.Сидоренко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Ю.В.Лобзин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Реннерт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Е.В.Никитина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И.А.Цветкова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В.А.Агеевец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Э.А.Мартенс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О.С.Калиногорская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А.Т.Ардышева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Л.Т.Баязитова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А.В.Бикмиева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Е.В.Болгарова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Е.А.Бржозовская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И.В.Веренцова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А.А.Гирина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Ю.А.Захарова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Т.В. Илларионова, Г.Ш. Исаева,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А.В.Климашина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О.В.Ковалишена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Т.Г.Козеева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Н.А.Маянский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И.А.Немировченко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И.В. Поздеева,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В.А.Салина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Н.А.Соколова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Томрачева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Ю.А.Тюрин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И.В.Фельдблюм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И.Ю.Широкова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С.М.Скрипковская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А.Е.Александрова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/ Журнал инфектологии // Изменения в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серотиповом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составе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streptococcus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pneumoniae</w:t>
      </w:r>
      <w:r w:rsidRPr="00140DBC">
        <w:rPr>
          <w:rFonts w:ascii="Times New Roman" w:hAnsi="Times New Roman" w:cs="Times New Roman"/>
          <w:sz w:val="24"/>
          <w:szCs w:val="24"/>
        </w:rPr>
        <w:t>, циркулирующих среди детей в российской федерации, после внедрения 13-валентной пневмококковой конъюгированной вакцины - Том 15, №2. 2023</w:t>
      </w:r>
    </w:p>
    <w:p w14:paraId="1F847579" w14:textId="77777777" w:rsidR="00D10784" w:rsidRPr="00140DBC" w:rsidRDefault="00D10784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Исаева Г.Ш., Баязитова Л.Т., Зарипова А.З.,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О.Ф., Чазова Т.А., Хусаинова Р.М., Тюрин Ю.А.,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Зиатдинов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В.Б. / Эпидемиология и вакцинопрофилактика // Региональные особенности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серотипового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streptococcus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pneumoniae</w:t>
      </w:r>
      <w:r w:rsidRPr="00140DBC">
        <w:rPr>
          <w:rFonts w:ascii="Times New Roman" w:hAnsi="Times New Roman" w:cs="Times New Roman"/>
          <w:sz w:val="24"/>
          <w:szCs w:val="24"/>
        </w:rPr>
        <w:t>, выделенных от детей-бактерионосителей дошкольного возраста в Республике Татарстан - Том 22, №3. 2023</w:t>
      </w:r>
    </w:p>
    <w:p w14:paraId="3F4B5944" w14:textId="48BB1695" w:rsidR="00D10784" w:rsidRPr="00140DBC" w:rsidRDefault="00D10784" w:rsidP="00140DBC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="00140DBC"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Исаева Г.Ш., Решетникова И.Д., Савицкая Т.А., Трифонов </w:t>
      </w:r>
      <w:proofErr w:type="gramStart"/>
      <w:r w:rsidR="00140DBC"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В.А</w:t>
      </w:r>
      <w:proofErr w:type="gramEnd"/>
      <w:r w:rsidR="00140DBC"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Карпова И.А.</w:t>
      </w:r>
      <w:r w:rsidR="00140DBC"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40DBC" w:rsidRPr="00140DBC">
        <w:rPr>
          <w:rFonts w:ascii="Times New Roman" w:hAnsi="Times New Roman" w:cs="Times New Roman"/>
          <w:bCs/>
          <w:sz w:val="24"/>
          <w:szCs w:val="24"/>
        </w:rPr>
        <w:t>База данных заболеваемости населения иксодовым клещевым боррелиозом в Республике Татарстан за 1992-2021годы</w:t>
      </w:r>
      <w:r w:rsidR="00140DBC"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40DBC"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Свидетельство о государственной регистрации базы данных №2023621018 2023 год</w:t>
      </w:r>
    </w:p>
    <w:p w14:paraId="4F497074" w14:textId="77777777" w:rsidR="00D10784" w:rsidRPr="00140DBC" w:rsidRDefault="00D10784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Чумарев</w:t>
      </w:r>
      <w:proofErr w:type="spellEnd"/>
      <w:r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Н.С., Исаева Г.Ш., Баязитова Л.Т., Лисовская С.А.</w:t>
      </w:r>
      <w:r w:rsidRPr="00140D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bCs/>
          <w:sz w:val="24"/>
          <w:szCs w:val="24"/>
        </w:rPr>
        <w:t xml:space="preserve">База данных по выявлению резистентности к антибиотикам и бактериофагам патогенных микроорганизмов, выделенных из носоглотки больных </w:t>
      </w:r>
      <w:r w:rsidRPr="00140DBC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140DBC">
        <w:rPr>
          <w:rFonts w:ascii="Times New Roman" w:hAnsi="Times New Roman" w:cs="Times New Roman"/>
          <w:bCs/>
          <w:sz w:val="24"/>
          <w:szCs w:val="24"/>
        </w:rPr>
        <w:t>-19</w:t>
      </w:r>
      <w:r w:rsidRPr="00140D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40D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Свидетельство о государственной регистрации базы данных №2024620876</w:t>
      </w:r>
    </w:p>
    <w:p w14:paraId="6F446A33" w14:textId="77777777" w:rsidR="00140DBC" w:rsidRPr="00140DBC" w:rsidRDefault="00D10784" w:rsidP="00BA21BB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Исаева Г.Ш., Зарипова А.З., Баязитова Л.Т., Хусаинова Р.М.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База данных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серотипового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состава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treptococcus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pneumoniae</w:t>
      </w:r>
      <w:proofErr w:type="spellEnd"/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детей - бактерионосителей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дошкольного возраста в Республике Татарстан за 2016-2021 гг. // //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регистрации базы </w:t>
      </w:r>
      <w:proofErr w:type="gramStart"/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данных  2023622340</w:t>
      </w:r>
      <w:proofErr w:type="gramEnd"/>
      <w:r w:rsidRPr="00140D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11.07.2023.</w:t>
      </w:r>
    </w:p>
    <w:p w14:paraId="2EAB25C2" w14:textId="77777777" w:rsidR="00140DBC" w:rsidRPr="00140DBC" w:rsidRDefault="00140DBC" w:rsidP="00140DBC">
      <w:pPr>
        <w:pStyle w:val="a3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Т.А. Савицкая, А.В. Иванова, А.А. Зубова, И.Д. Решетникова, Г.Ш. Исаева, В.А. Трифонов, Ш.В. Магеррамов, К.С.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Марцоха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Транквилевский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/ Проблемы особо опасных инфекций //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Хантавирусные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болезни: обзор эпидемиологической ситуации в мире. Анализ эпидемиологической ситуации по геморрагической лихорадке с почечным синдромом в Российской Федерации в 2023 г. и прогноз на 2024 г. - 2024; 1:113–124</w:t>
      </w:r>
    </w:p>
    <w:p w14:paraId="76D4476F" w14:textId="77777777" w:rsidR="00140DBC" w:rsidRPr="00140DBC" w:rsidRDefault="00140DBC" w:rsidP="00140D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Исаева Г.Ш., Зарипова А.З., Баязитова Л.Т., Хусаинова Р.М., Чазова Т.А.,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О.Ф., Никитина Е.В., Цветкова И.А. / Журнал микробиологии, эпидемиологии и иммунобиологии // Характеристика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бактерионосительства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Streptococcus</w:t>
      </w:r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r w:rsidRPr="00140DBC">
        <w:rPr>
          <w:rFonts w:ascii="Times New Roman" w:hAnsi="Times New Roman" w:cs="Times New Roman"/>
          <w:sz w:val="24"/>
          <w:szCs w:val="24"/>
          <w:lang w:val="en-US"/>
        </w:rPr>
        <w:t>pneumoniae</w:t>
      </w:r>
      <w:r w:rsidRPr="00140DBC">
        <w:rPr>
          <w:rFonts w:ascii="Times New Roman" w:hAnsi="Times New Roman" w:cs="Times New Roman"/>
          <w:sz w:val="24"/>
          <w:szCs w:val="24"/>
        </w:rPr>
        <w:t xml:space="preserve"> в детской популяции - Том 101, №1. 2024</w:t>
      </w:r>
    </w:p>
    <w:p w14:paraId="75985974" w14:textId="77777777" w:rsidR="00140DBC" w:rsidRPr="00140DBC" w:rsidRDefault="00140DBC" w:rsidP="00140D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C">
        <w:rPr>
          <w:rFonts w:ascii="Times New Roman" w:hAnsi="Times New Roman" w:cs="Times New Roman"/>
          <w:sz w:val="24"/>
          <w:szCs w:val="24"/>
        </w:rPr>
        <w:t xml:space="preserve">Исаева Р.А., </w:t>
      </w:r>
      <w:proofErr w:type="spellStart"/>
      <w:r w:rsidRPr="00140DBC">
        <w:rPr>
          <w:rFonts w:ascii="Times New Roman" w:hAnsi="Times New Roman" w:cs="Times New Roman"/>
          <w:sz w:val="24"/>
          <w:szCs w:val="24"/>
        </w:rPr>
        <w:t>Алиметова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З.Р., Исаева Г.Ш. /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Consilium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DBC">
        <w:rPr>
          <w:rFonts w:ascii="Times New Roman" w:hAnsi="Times New Roman" w:cs="Times New Roman"/>
          <w:sz w:val="24"/>
          <w:szCs w:val="24"/>
          <w:lang w:val="en-US"/>
        </w:rPr>
        <w:t>medicum</w:t>
      </w:r>
      <w:proofErr w:type="spellEnd"/>
      <w:r w:rsidRPr="00140DBC">
        <w:rPr>
          <w:rFonts w:ascii="Times New Roman" w:hAnsi="Times New Roman" w:cs="Times New Roman"/>
          <w:sz w:val="24"/>
          <w:szCs w:val="24"/>
        </w:rPr>
        <w:t xml:space="preserve"> // Дисбиоз кишечной микробиоты и сахарный диабет 2-го типа, современные стратегии коррекции – Том 26, №4, 2024</w:t>
      </w:r>
    </w:p>
    <w:p w14:paraId="0E70B362" w14:textId="4944CB9F" w:rsidR="00D10784" w:rsidRPr="00140DBC" w:rsidRDefault="00D10784" w:rsidP="00140DBC">
      <w:pPr>
        <w:pStyle w:val="a3"/>
        <w:autoSpaceDE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DBC">
        <w:rPr>
          <w:rFonts w:ascii="Times New Roman" w:hAnsi="Times New Roman" w:cs="Times New Roman"/>
          <w:sz w:val="24"/>
          <w:szCs w:val="24"/>
        </w:rPr>
        <w:br/>
      </w:r>
    </w:p>
    <w:p w14:paraId="1C15095E" w14:textId="02A9C193" w:rsidR="005C6C2D" w:rsidRPr="005C6C2D" w:rsidRDefault="005C6C2D" w:rsidP="005C6C2D">
      <w:pPr>
        <w:autoSpaceDE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8EA485" w14:textId="617D082C" w:rsidR="005B36A7" w:rsidRPr="005C6C2D" w:rsidRDefault="005B36A7" w:rsidP="005B36A7">
      <w:pPr>
        <w:autoSpaceDE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9B86327" w14:textId="77777777" w:rsidR="004B6280" w:rsidRPr="005C6C2D" w:rsidRDefault="004B6280" w:rsidP="004B6280">
      <w:pPr>
        <w:ind w:left="360"/>
        <w:jc w:val="both"/>
        <w:rPr>
          <w:color w:val="000000"/>
          <w:sz w:val="24"/>
          <w:szCs w:val="24"/>
        </w:rPr>
      </w:pPr>
    </w:p>
    <w:sectPr w:rsidR="004B6280" w:rsidRPr="005C6C2D" w:rsidSect="0001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§ЮЎм§Ў?Ўм§А?§Ю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DD557C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A46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736E4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3F9D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02E29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24C44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76F3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4088"/>
    <w:multiLevelType w:val="hybridMultilevel"/>
    <w:tmpl w:val="6BDA1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25F"/>
    <w:multiLevelType w:val="hybridMultilevel"/>
    <w:tmpl w:val="A3BE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E035C"/>
    <w:multiLevelType w:val="hybridMultilevel"/>
    <w:tmpl w:val="6BDA1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D427D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6756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62769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D1C32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138DD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F601D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A3789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7837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A0761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54A61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370C0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052E6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0383A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6F97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C4787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63C09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429D"/>
    <w:multiLevelType w:val="hybridMultilevel"/>
    <w:tmpl w:val="6BDA1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4763F"/>
    <w:multiLevelType w:val="hybridMultilevel"/>
    <w:tmpl w:val="6BDA1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F3967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C24CB"/>
    <w:multiLevelType w:val="hybridMultilevel"/>
    <w:tmpl w:val="6B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79807">
    <w:abstractNumId w:val="9"/>
  </w:num>
  <w:num w:numId="2" w16cid:durableId="625504158">
    <w:abstractNumId w:val="0"/>
  </w:num>
  <w:num w:numId="3" w16cid:durableId="62260038">
    <w:abstractNumId w:val="23"/>
  </w:num>
  <w:num w:numId="4" w16cid:durableId="619653406">
    <w:abstractNumId w:val="26"/>
  </w:num>
  <w:num w:numId="5" w16cid:durableId="1978611254">
    <w:abstractNumId w:val="11"/>
  </w:num>
  <w:num w:numId="6" w16cid:durableId="1087461453">
    <w:abstractNumId w:val="22"/>
  </w:num>
  <w:num w:numId="7" w16cid:durableId="1563370098">
    <w:abstractNumId w:val="4"/>
  </w:num>
  <w:num w:numId="8" w16cid:durableId="1650791828">
    <w:abstractNumId w:val="17"/>
  </w:num>
  <w:num w:numId="9" w16cid:durableId="684330291">
    <w:abstractNumId w:val="20"/>
  </w:num>
  <w:num w:numId="10" w16cid:durableId="1203441002">
    <w:abstractNumId w:val="29"/>
  </w:num>
  <w:num w:numId="11" w16cid:durableId="757747696">
    <w:abstractNumId w:val="18"/>
  </w:num>
  <w:num w:numId="12" w16cid:durableId="251861473">
    <w:abstractNumId w:val="13"/>
  </w:num>
  <w:num w:numId="13" w16cid:durableId="55706176">
    <w:abstractNumId w:val="16"/>
  </w:num>
  <w:num w:numId="14" w16cid:durableId="2144884256">
    <w:abstractNumId w:val="5"/>
  </w:num>
  <w:num w:numId="15" w16cid:durableId="1568766468">
    <w:abstractNumId w:val="7"/>
  </w:num>
  <w:num w:numId="16" w16cid:durableId="1753891527">
    <w:abstractNumId w:val="19"/>
  </w:num>
  <w:num w:numId="17" w16cid:durableId="1237082930">
    <w:abstractNumId w:val="14"/>
  </w:num>
  <w:num w:numId="18" w16cid:durableId="737216821">
    <w:abstractNumId w:val="6"/>
  </w:num>
  <w:num w:numId="19" w16cid:durableId="1147672746">
    <w:abstractNumId w:val="24"/>
  </w:num>
  <w:num w:numId="20" w16cid:durableId="1195122411">
    <w:abstractNumId w:val="1"/>
  </w:num>
  <w:num w:numId="21" w16cid:durableId="813059987">
    <w:abstractNumId w:val="3"/>
  </w:num>
  <w:num w:numId="22" w16cid:durableId="1658730329">
    <w:abstractNumId w:val="15"/>
  </w:num>
  <w:num w:numId="23" w16cid:durableId="1660886214">
    <w:abstractNumId w:val="25"/>
  </w:num>
  <w:num w:numId="24" w16cid:durableId="1642341333">
    <w:abstractNumId w:val="21"/>
  </w:num>
  <w:num w:numId="25" w16cid:durableId="492525061">
    <w:abstractNumId w:val="2"/>
  </w:num>
  <w:num w:numId="26" w16cid:durableId="1196115454">
    <w:abstractNumId w:val="30"/>
  </w:num>
  <w:num w:numId="27" w16cid:durableId="605385430">
    <w:abstractNumId w:val="12"/>
  </w:num>
  <w:num w:numId="28" w16cid:durableId="603852000">
    <w:abstractNumId w:val="27"/>
  </w:num>
  <w:num w:numId="29" w16cid:durableId="1378969697">
    <w:abstractNumId w:val="8"/>
  </w:num>
  <w:num w:numId="30" w16cid:durableId="2094931079">
    <w:abstractNumId w:val="10"/>
  </w:num>
  <w:num w:numId="31" w16cid:durableId="14451496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A6D"/>
    <w:rsid w:val="0001154C"/>
    <w:rsid w:val="000658CB"/>
    <w:rsid w:val="00071298"/>
    <w:rsid w:val="00140DBC"/>
    <w:rsid w:val="00196A6D"/>
    <w:rsid w:val="002C5D45"/>
    <w:rsid w:val="00475CC8"/>
    <w:rsid w:val="004B6280"/>
    <w:rsid w:val="004E758D"/>
    <w:rsid w:val="005A065F"/>
    <w:rsid w:val="005B36A7"/>
    <w:rsid w:val="005C6C2D"/>
    <w:rsid w:val="00677B29"/>
    <w:rsid w:val="007B332F"/>
    <w:rsid w:val="008526C8"/>
    <w:rsid w:val="00965145"/>
    <w:rsid w:val="00AB5CA7"/>
    <w:rsid w:val="00AD262B"/>
    <w:rsid w:val="00BA21BB"/>
    <w:rsid w:val="00CC18A7"/>
    <w:rsid w:val="00D10784"/>
    <w:rsid w:val="00DA22DE"/>
    <w:rsid w:val="00F86F97"/>
    <w:rsid w:val="00F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A248"/>
  <w15:docId w15:val="{B716C2FD-1485-4A41-B851-EE3EE7E1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4C"/>
  </w:style>
  <w:style w:type="paragraph" w:styleId="1">
    <w:name w:val="heading 1"/>
    <w:basedOn w:val="a"/>
    <w:next w:val="a"/>
    <w:link w:val="10"/>
    <w:uiPriority w:val="99"/>
    <w:qFormat/>
    <w:rsid w:val="00196A6D"/>
    <w:pPr>
      <w:keepNext/>
      <w:widowControl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96A6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677B29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77B29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965145"/>
    <w:pPr>
      <w:tabs>
        <w:tab w:val="right" w:leader="dot" w:pos="9345"/>
      </w:tabs>
      <w:spacing w:after="100" w:line="256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andard">
    <w:name w:val="Standard"/>
    <w:rsid w:val="004B6280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Carpredefinitoparagrafo">
    <w:name w:val="Car. predefinito paragrafo"/>
    <w:rsid w:val="004B6280"/>
  </w:style>
  <w:style w:type="paragraph" w:styleId="a6">
    <w:name w:val="List"/>
    <w:basedOn w:val="a7"/>
    <w:uiPriority w:val="99"/>
    <w:rsid w:val="004B6280"/>
    <w:pPr>
      <w:widowControl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4B62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B6280"/>
  </w:style>
  <w:style w:type="character" w:customStyle="1" w:styleId="fontstyle01">
    <w:name w:val="fontstyle01"/>
    <w:rsid w:val="005C6C2D"/>
    <w:rPr>
      <w:rFonts w:ascii="ArialMT" w:hAnsi="ArialMT"/>
      <w:color w:val="242021"/>
      <w:sz w:val="14"/>
    </w:rPr>
  </w:style>
  <w:style w:type="character" w:customStyle="1" w:styleId="fontstyle21">
    <w:name w:val="fontstyle21"/>
    <w:rsid w:val="005C6C2D"/>
    <w:rPr>
      <w:rFonts w:ascii="Arial-ItalicMT" w:hAnsi="Arial-ItalicMT"/>
      <w:i/>
      <w:color w:val="242021"/>
      <w:sz w:val="14"/>
    </w:rPr>
  </w:style>
  <w:style w:type="paragraph" w:styleId="a9">
    <w:name w:val="Subtitle"/>
    <w:basedOn w:val="a"/>
    <w:next w:val="a7"/>
    <w:link w:val="aa"/>
    <w:uiPriority w:val="99"/>
    <w:qFormat/>
    <w:rsid w:val="005C6C2D"/>
    <w:pPr>
      <w:keepNext/>
      <w:widowControl w:val="0"/>
      <w:autoSpaceDN w:val="0"/>
      <w:adjustRightInd w:val="0"/>
      <w:spacing w:before="240" w:after="120" w:line="240" w:lineRule="auto"/>
      <w:jc w:val="center"/>
    </w:pPr>
    <w:rPr>
      <w:rFonts w:ascii="Tahoma" w:eastAsia="Times New Roman" w:hAnsi="Tahoma" w:cs="Tahom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5C6C2D"/>
    <w:rPr>
      <w:rFonts w:ascii="Tahoma" w:eastAsia="Times New Roman" w:hAnsi="Tahoma" w:cs="Tahoma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medjournal.ru/kazanmedj/article/view/30776" TargetMode="External"/><Relationship Id="rId13" Type="http://schemas.openxmlformats.org/officeDocument/2006/relationships/hyperlink" Target="https://sciprofiles.com/profile/566870" TargetMode="External"/><Relationship Id="rId18" Type="http://schemas.openxmlformats.org/officeDocument/2006/relationships/hyperlink" Target="https://sciprofiles.com/profile/author/WURjd0NMNjdQUGs5ajJNemJVV2MxZWI1WFA2dktjVDVwUC9wR3lWWUh4WT0=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ciprofiles.com/profile/734291" TargetMode="External"/><Relationship Id="rId7" Type="http://schemas.openxmlformats.org/officeDocument/2006/relationships/hyperlink" Target="https://kazanmedjournal.ru/kazanmedj/article/view/30774" TargetMode="External"/><Relationship Id="rId12" Type="http://schemas.openxmlformats.org/officeDocument/2006/relationships/hyperlink" Target="https://sciprofiles.com/profile/author/TURNRDMwS0cvSFJNWmdybVh4ZW9mNFFsYVRmZVZKWWhGUU5VVzlTWFkwOD0=" TargetMode="External"/><Relationship Id="rId17" Type="http://schemas.openxmlformats.org/officeDocument/2006/relationships/hyperlink" Target="https://sciprofiles.com/profile/author/VmpjMUg5OEloOUkvWlVydklkL2ptTThsbHFuVW94OG1Senk2Y29qbU5Ydz0=" TargetMode="External"/><Relationship Id="rId25" Type="http://schemas.openxmlformats.org/officeDocument/2006/relationships/hyperlink" Target="https://www.nature.com/articles/s41598-021-01582-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profiles.com/profile/author/YWtFdmdXM0F6MjUvRlFFVzNJU1BuRSsrK1BERThTZHRweVRqNTRMZjY2ST0=" TargetMode="External"/><Relationship Id="rId20" Type="http://schemas.openxmlformats.org/officeDocument/2006/relationships/hyperlink" Target="https://sciprofiles.com/profile/4972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zanmedjournal.ru/kazanmedj/article/view/33433" TargetMode="External"/><Relationship Id="rId11" Type="http://schemas.openxmlformats.org/officeDocument/2006/relationships/hyperlink" Target="https://sciprofiles.com/profile/784962" TargetMode="External"/><Relationship Id="rId24" Type="http://schemas.openxmlformats.org/officeDocument/2006/relationships/hyperlink" Target="https://doi.org/10.1038/s41598-021-01582-y" TargetMode="External"/><Relationship Id="rId5" Type="http://schemas.openxmlformats.org/officeDocument/2006/relationships/hyperlink" Target="https://doi.org/10.1007/s12668-020-00734-0" TargetMode="External"/><Relationship Id="rId15" Type="http://schemas.openxmlformats.org/officeDocument/2006/relationships/hyperlink" Target="https://sciprofiles.com/profile/1107227" TargetMode="External"/><Relationship Id="rId23" Type="http://schemas.openxmlformats.org/officeDocument/2006/relationships/hyperlink" Target="https://doi.org/10.3390/pathogens10091169" TargetMode="External"/><Relationship Id="rId10" Type="http://schemas.openxmlformats.org/officeDocument/2006/relationships/hyperlink" Target="https://sciprofiles.com/profile/author/cmliSzZhRnBxN0E0UjZ0dzFjRmFkcW9oRUtPS1lGdUxRWmVXdUdFVGc4az0=" TargetMode="External"/><Relationship Id="rId19" Type="http://schemas.openxmlformats.org/officeDocument/2006/relationships/hyperlink" Target="https://sciprofiles.com/profile/566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profiles.com/profile/748987" TargetMode="External"/><Relationship Id="rId14" Type="http://schemas.openxmlformats.org/officeDocument/2006/relationships/hyperlink" Target="https://sciprofiles.com/profile/author/dDdoNHhaaDJpemtvODdDdExVVGlPdmhzblJza0NQdzNlLzRLMVgrendjWT0=" TargetMode="External"/><Relationship Id="rId22" Type="http://schemas.openxmlformats.org/officeDocument/2006/relationships/hyperlink" Target="https://doi.org/10.3390/pathogens907054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Исаева Гузель Шавхатовна</cp:lastModifiedBy>
  <cp:revision>10</cp:revision>
  <dcterms:created xsi:type="dcterms:W3CDTF">2019-08-29T11:48:00Z</dcterms:created>
  <dcterms:modified xsi:type="dcterms:W3CDTF">2024-05-24T07:20:00Z</dcterms:modified>
</cp:coreProperties>
</file>